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A5" w:rsidRPr="005F16A5" w:rsidRDefault="005F16A5" w:rsidP="005F16A5">
      <w:pPr>
        <w:widowControl/>
        <w:spacing w:line="400" w:lineRule="atLeast"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</w:pPr>
      <w:r w:rsidRPr="005F16A5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南京秦淮中学2020</w:t>
      </w:r>
      <w:r w:rsidRPr="005F16A5"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  <w:t>—</w:t>
      </w:r>
      <w:r w:rsidRPr="005F16A5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2021学年第一学期高三政治</w:t>
      </w:r>
    </w:p>
    <w:p w:rsidR="005F16A5" w:rsidRPr="005F16A5" w:rsidRDefault="005F16A5" w:rsidP="005F16A5">
      <w:pPr>
        <w:widowControl/>
        <w:spacing w:line="400" w:lineRule="atLeast"/>
        <w:jc w:val="center"/>
        <w:rPr>
          <w:rFonts w:ascii="宋体" w:eastAsia="宋体" w:hAnsi="宋体" w:cs="宋体"/>
          <w:b/>
          <w:bCs/>
          <w:color w:val="116BAA"/>
          <w:kern w:val="0"/>
          <w:sz w:val="30"/>
          <w:szCs w:val="30"/>
        </w:rPr>
      </w:pPr>
      <w:r w:rsidRPr="005F16A5"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zCs w:val="30"/>
        </w:rPr>
        <w:t>备课组工作计划</w:t>
      </w:r>
    </w:p>
    <w:p w:rsidR="005F16A5" w:rsidRPr="005F16A5" w:rsidRDefault="005F16A5" w:rsidP="005F16A5">
      <w:pPr>
        <w:widowControl/>
        <w:spacing w:line="40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为有效进行高考政治复习，依据高考政治学科《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新课程标准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》的内容和要求，并结合本校校情和高三年级组的工作计划，制定本届高三政治学科的工作</w:t>
      </w:r>
      <w:r w:rsidR="004600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划。</w:t>
      </w:r>
    </w:p>
    <w:p w:rsidR="005F16A5" w:rsidRPr="005F16A5" w:rsidRDefault="005F16A5" w:rsidP="005F16A5">
      <w:pPr>
        <w:widowControl/>
        <w:spacing w:line="40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一、学情、教情分析</w:t>
      </w:r>
    </w:p>
    <w:p w:rsidR="005F16A5" w:rsidRPr="005F16A5" w:rsidRDefault="005F16A5" w:rsidP="005F16A5">
      <w:pPr>
        <w:widowControl/>
        <w:spacing w:line="405" w:lineRule="atLeast"/>
        <w:ind w:firstLine="43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本届高三选修政治的班有</w:t>
      </w:r>
      <w:r w:rsidR="004600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个，均为普通班，</w:t>
      </w:r>
      <w:r w:rsidR="004600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人数众多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大部分学生学习较为认真，但不少学生的基础不牢、知识模棱两可；解题缺乏技巧、思路不清；讲练过的题目仍然很陌生、缺乏思考和研究；答题不够规范，书写马马虎虎。少数同学对政治学科缺乏正确认识、重视不够，学习态度不够端正，学习的自觉性和积极性不高，学习的动力不足，投入时间很少。</w:t>
      </w:r>
    </w:p>
    <w:p w:rsidR="005F16A5" w:rsidRPr="005F16A5" w:rsidRDefault="005F16A5" w:rsidP="005F16A5">
      <w:pPr>
        <w:widowControl/>
        <w:spacing w:line="405" w:lineRule="atLeast"/>
        <w:ind w:firstLine="43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今年</w:t>
      </w:r>
      <w:r w:rsidR="004600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是江苏新高考第一年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4600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老师没有经验，可以说大家都在摸石头过河。这就要求我们更加重视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集体备课、交流研讨。因此，</w:t>
      </w:r>
      <w:r w:rsidR="004600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大家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要克服惰性、积极主动地参加每次市区教研活动，加强与兄弟学校同行之间的学习与交流；依据考试说明，研究高考试题，瞄准方向、少走弯路；同时通过QQ群等平台加强与南通等教育发达地区的联系，获取有效信息和资料，以便更科学高效地复习。</w:t>
      </w:r>
    </w:p>
    <w:p w:rsidR="005F16A5" w:rsidRPr="005F16A5" w:rsidRDefault="00460043" w:rsidP="005F16A5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二</w:t>
      </w:r>
      <w:r w:rsidR="005F16A5" w:rsidRPr="005F16A5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、复习策略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1.立足教材，夯实基础；立足课堂，提高效益；立足规范、提升能力。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2.帮助学生构建知识体系，并能对相关时事热点进行分析，做到活学活用。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3.用好《3+2》、各地高考题及各大市模拟题等资料，增强复习的针对性、规范性和有效性。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4.重视每一次的统一检测与讲评，加强审题技巧与答题规范的指导。</w:t>
      </w:r>
    </w:p>
    <w:p w:rsidR="005F16A5" w:rsidRPr="005F16A5" w:rsidRDefault="00366E3F" w:rsidP="005F16A5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三</w:t>
      </w:r>
      <w:r w:rsidR="005F16A5" w:rsidRPr="005F16A5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、具体做法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1.加强教学研究,把准高考方向和要求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先，研究高考。探究高考的规律和方向，有利于我们准确把握命题思路和备考方向，进而转化为课堂教学的具体内容，让学生熟悉和了解江苏卷的考查特点、考查形式、考查题型、高频考点，以此增强学生备考的方向和信心，使复习事半功倍。其次，研究学生。依据本校学生的基本情况，做到因材施教、对症下药。再次，研究教法。不断优化课堂教学方法和教学设计，努力提高课堂复习效益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2.立足教材，把握每个考点所涉及的基础知识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能力建立在知识的基础上。基础知识主要包括：（1）教材中显性的基本知识，即通常所理解的基本概念和原理；（2）对教材知识延伸的隐性知识，即教材文字背后的东西，也就是通常所说的知识之间的内在联系；（3）源于教材又高于教材的知识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此，在一轮复习阶段，必须对基础知识做到全面、认真的梳理。以教材和《3+2》为基础，发挥学生的积极性，充分做好课前准备、课后巩固。针对基础较好的学生多给一些时间自由消化，针对基础薄弱的学生，每节课留5分钟对重要知识和核心观点进行强化记忆。发挥课代表的作用，自觉组织背诵和默写。及时个别面批，反馈信息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3.整体把握知识的内在联系，帮助学生构建知识网络，做到活学活用知识</w:t>
      </w:r>
    </w:p>
    <w:p w:rsidR="005F16A5" w:rsidRPr="005F16A5" w:rsidRDefault="005F16A5" w:rsidP="005F16A5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一轮复习课堂分析、讲解的重、难点在突出主干知识和核心考点的掌握，我们要想方设法帮助学生构建知识网络，即以某个重点知识作为核心，用辐射法将相关知识串以关键词的形式联起来，也可用网状图对知识进行横向串联和纵向串联。呈现知识的条理性、系统性，减轻学生负担、增强学习效果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4.课堂做到讲练结合，初步训练和提高学生的解题思维和分析能力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精选历年高考真题和各大市模拟题，限时训练和精心分析，帮助学生认识高考试题的特点、分析问题的基本思路和基本方法、组织答案的基本要求等，从而提高学生的解题能力。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5.课堂复习模式：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开展“三个五”教学模式：备课时预设五个有价值问题；课堂上至少抽五个同学回答问题；最后5分钟留白。针对学生存在的问题和高考重难点精讲精练，提高课堂实效。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第一环节：5分钟复习默写上一节主要内容，我们印发“每日一练”，主要包括几个选择题，1道主观题。及时收缴、全批全改、个别反馈。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第二环节：30-35分钟复习讲授，重难点学习，知识延伸拓展，易错易混知识比较。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第三环节：最后5分钟强化记忆，巩固学习。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6.积极参加市区教研活动，加强与兄弟学校交流合作</w:t>
      </w:r>
    </w:p>
    <w:p w:rsidR="005F16A5" w:rsidRPr="005F16A5" w:rsidRDefault="005F16A5" w:rsidP="005F16A5">
      <w:pPr>
        <w:widowControl/>
        <w:spacing w:line="43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积极主动参加市区教研室组织的教研活动，有利于我们及时掌握高考信息，更好地指导高三复习；加强与兄弟学校的交流合作，信息共享、合作共赢，不断充实和提高自己。    </w:t>
      </w:r>
    </w:p>
    <w:p w:rsidR="005F16A5" w:rsidRPr="005F16A5" w:rsidRDefault="00366E3F" w:rsidP="005F16A5">
      <w:pPr>
        <w:widowControl/>
        <w:spacing w:line="40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四</w:t>
      </w:r>
      <w:r w:rsidR="005F16A5" w:rsidRPr="005F16A5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、进度安排</w:t>
      </w:r>
    </w:p>
    <w:p w:rsidR="005F16A5" w:rsidRPr="005F16A5" w:rsidRDefault="005F16A5" w:rsidP="005F16A5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（一）一轮复习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（20</w:t>
      </w:r>
      <w:r w:rsidR="00705B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705B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月—202</w:t>
      </w:r>
      <w:r w:rsidR="00705B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675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月）：夯实基础知识，培养学科基本能力，落实考点。复习顺序为：《经济生活》、《生活与哲学》、《政治生活》、《文化生活》、《国家与国际组织常识》。</w:t>
      </w:r>
    </w:p>
    <w:p w:rsidR="005F16A5" w:rsidRPr="005F16A5" w:rsidRDefault="005F16A5" w:rsidP="005F16A5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（二）二轮复习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（202</w:t>
      </w:r>
      <w:r w:rsidR="002675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年1月—202</w:t>
      </w:r>
      <w:r w:rsidR="002675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年3月）：建构知识体系，提升学科综合能力；关注社会，把知识点与时事热点相结合。以专题复习为基本形式强化核心考点。</w:t>
      </w:r>
    </w:p>
    <w:p w:rsidR="005F16A5" w:rsidRPr="005F16A5" w:rsidRDefault="005F16A5" w:rsidP="005F16A5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（三）三轮复习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（20</w:t>
      </w:r>
      <w:r w:rsidR="002675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年3月—202</w:t>
      </w:r>
      <w:r w:rsidR="002675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5F16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年6月）：对照考试说明，回归书本教材，提高应试技能，强化核心素养。</w:t>
      </w:r>
    </w:p>
    <w:p w:rsidR="005F16A5" w:rsidRPr="005F16A5" w:rsidRDefault="005F16A5" w:rsidP="005F16A5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F16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附件：一轮复习具体安排</w:t>
      </w:r>
    </w:p>
    <w:tbl>
      <w:tblPr>
        <w:tblW w:w="8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90"/>
        <w:gridCol w:w="4455"/>
        <w:gridCol w:w="975"/>
      </w:tblGrid>
      <w:tr w:rsidR="00FC2B94" w:rsidRPr="005F16A5" w:rsidTr="00FC2B94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时</w:t>
            </w:r>
            <w:r w:rsidRPr="005F16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  间</w:t>
            </w:r>
          </w:p>
        </w:tc>
        <w:tc>
          <w:tcPr>
            <w:tcW w:w="4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复习内容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 备</w:t>
            </w:r>
          </w:p>
        </w:tc>
      </w:tr>
      <w:tr w:rsidR="00FC2B94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期初检测及试卷讲评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王兴刚</w:t>
            </w:r>
          </w:p>
        </w:tc>
      </w:tr>
      <w:tr w:rsidR="00FC2B94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75DD">
              <w:rPr>
                <w:rFonts w:ascii="宋体" w:eastAsia="宋体" w:hAnsi="宋体" w:cs="宋体"/>
                <w:kern w:val="0"/>
                <w:szCs w:val="21"/>
              </w:rPr>
              <w:t>第二周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FC2B94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《生活与哲学》第一单元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刘勇</w:t>
            </w:r>
          </w:p>
        </w:tc>
      </w:tr>
      <w:tr w:rsidR="00FC2B94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第三周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FC2B94" w:rsidP="006950DD">
            <w:pPr>
              <w:widowControl/>
              <w:spacing w:line="405" w:lineRule="atLeast"/>
              <w:ind w:firstLine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《生活与哲学》第二单元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刘燕</w:t>
            </w:r>
          </w:p>
        </w:tc>
      </w:tr>
      <w:tr w:rsidR="00FC2B94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第四周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FC2B94" w:rsidP="006950DD">
            <w:pPr>
              <w:widowControl/>
              <w:spacing w:line="405" w:lineRule="atLeast"/>
              <w:ind w:firstLine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《生活与哲学》第三单元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李柱明</w:t>
            </w:r>
          </w:p>
        </w:tc>
      </w:tr>
      <w:tr w:rsidR="00FC2B94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第五周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FC2B94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国庆放假及《生活与哲学》第四单元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王金平</w:t>
            </w:r>
          </w:p>
        </w:tc>
      </w:tr>
      <w:tr w:rsidR="00FC2B94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第六周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FC2B94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《生活与哲学》模块综合检测及试卷讲评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FC2B94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王兴刚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第七周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《政治生活》第一、二单元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刘勇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第八周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《政治生活》第三单元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刘燕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第九周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《政治生活》第四单元及模块综合测试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李柱明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第十周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366E3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《文化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生活》第</w:t>
            </w: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二单元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王金平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第十一周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期中测试及试卷讲评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王兴刚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第十二周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ind w:firstLine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《文化生活》第三单元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刘勇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第十三周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16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《文化生活》第四单元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刘燕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第十四周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16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《文化生活》模块综合测试及试卷讲评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李柱明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第十五周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16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选修3专题一、专题五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王金平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第十六周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ind w:firstLine="24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16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选修3专题二、专题四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王兴刚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第十七周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ind w:firstLine="12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16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选修3专题三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刘勇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第十八周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《经济生活》</w:t>
            </w:r>
            <w:r w:rsidR="00A91D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第三单元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刘燕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第十九周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6950DD">
            <w:pPr>
              <w:widowControl/>
              <w:spacing w:line="405" w:lineRule="atLeast"/>
              <w:ind w:firstLine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《经济生活》</w:t>
            </w:r>
            <w:r w:rsidR="00A91D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第四单元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李柱明</w:t>
            </w: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第二十周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CF1CF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《经济生活》核心考点再强化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366E3F" w:rsidP="006950D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王金平</w:t>
            </w:r>
          </w:p>
        </w:tc>
      </w:tr>
      <w:tr w:rsidR="00366E3F" w:rsidRPr="005F16A5" w:rsidTr="00366E3F"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第二十一周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16A5" w:rsidRPr="005F16A5" w:rsidRDefault="00366E3F" w:rsidP="00CF1CF5">
            <w:pPr>
              <w:widowControl/>
              <w:spacing w:line="405" w:lineRule="atLeast"/>
              <w:ind w:firstLine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16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《生活与哲学》核心考点再强化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16A5" w:rsidRPr="005F16A5" w:rsidRDefault="005F16A5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91D40" w:rsidRPr="005F16A5" w:rsidTr="00366E3F"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D40" w:rsidRDefault="00A91D40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D40" w:rsidRPr="005F16A5" w:rsidRDefault="00A91D40" w:rsidP="00CF1CF5">
            <w:pPr>
              <w:widowControl/>
              <w:spacing w:line="405" w:lineRule="atLeast"/>
              <w:ind w:firstLine="24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1D40" w:rsidRPr="005F16A5" w:rsidRDefault="00A91D40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6E3F" w:rsidRPr="005F16A5" w:rsidTr="00366E3F"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E3F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E3F" w:rsidRPr="005F16A5" w:rsidRDefault="00366E3F" w:rsidP="005F16A5">
            <w:pPr>
              <w:widowControl/>
              <w:spacing w:line="405" w:lineRule="atLeast"/>
              <w:ind w:firstLine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3F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6E3F" w:rsidRPr="005F16A5" w:rsidTr="00366E3F"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E3F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E3F" w:rsidRPr="005F16A5" w:rsidRDefault="00366E3F" w:rsidP="005F16A5">
            <w:pPr>
              <w:widowControl/>
              <w:spacing w:line="405" w:lineRule="atLeast"/>
              <w:ind w:firstLine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3F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6E3F" w:rsidRPr="005F16A5" w:rsidTr="00366E3F"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E3F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E3F" w:rsidRPr="005F16A5" w:rsidRDefault="00366E3F" w:rsidP="005F16A5">
            <w:pPr>
              <w:widowControl/>
              <w:spacing w:line="405" w:lineRule="atLeast"/>
              <w:ind w:firstLine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3F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6E3F" w:rsidRPr="005F16A5" w:rsidTr="00FC2B94"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E3F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6E3F" w:rsidRPr="005F16A5" w:rsidRDefault="00366E3F" w:rsidP="005F16A5">
            <w:pPr>
              <w:widowControl/>
              <w:spacing w:line="405" w:lineRule="atLeast"/>
              <w:ind w:firstLine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E3F" w:rsidRPr="005F16A5" w:rsidRDefault="00366E3F" w:rsidP="005F16A5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23BE1" w:rsidRDefault="00023BE1" w:rsidP="00366E3F"/>
    <w:sectPr w:rsidR="00023BE1" w:rsidSect="0002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91" w:rsidRDefault="00AA0391" w:rsidP="005F16A5">
      <w:r>
        <w:separator/>
      </w:r>
    </w:p>
  </w:endnote>
  <w:endnote w:type="continuationSeparator" w:id="0">
    <w:p w:rsidR="00AA0391" w:rsidRDefault="00AA0391" w:rsidP="005F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91" w:rsidRDefault="00AA0391" w:rsidP="005F16A5">
      <w:r>
        <w:separator/>
      </w:r>
    </w:p>
  </w:footnote>
  <w:footnote w:type="continuationSeparator" w:id="0">
    <w:p w:rsidR="00AA0391" w:rsidRDefault="00AA0391" w:rsidP="005F1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6A5"/>
    <w:rsid w:val="00023BE1"/>
    <w:rsid w:val="002675DD"/>
    <w:rsid w:val="00366E3F"/>
    <w:rsid w:val="00460043"/>
    <w:rsid w:val="005F16A5"/>
    <w:rsid w:val="00705B58"/>
    <w:rsid w:val="00A91D40"/>
    <w:rsid w:val="00AA0391"/>
    <w:rsid w:val="00FC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6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6A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16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1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1B1"/>
            <w:right w:val="none" w:sz="0" w:space="0" w:color="auto"/>
          </w:divBdr>
        </w:div>
        <w:div w:id="1124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LiuYan</cp:lastModifiedBy>
  <cp:revision>2</cp:revision>
  <dcterms:created xsi:type="dcterms:W3CDTF">2020-09-04T03:15:00Z</dcterms:created>
  <dcterms:modified xsi:type="dcterms:W3CDTF">2020-09-04T04:43:00Z</dcterms:modified>
</cp:coreProperties>
</file>