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00" w:rsidRPr="002C0200" w:rsidRDefault="002C0200" w:rsidP="002C0200">
      <w:pPr>
        <w:spacing w:line="360" w:lineRule="auto"/>
        <w:ind w:firstLineChars="200" w:firstLine="420"/>
      </w:pPr>
      <w:r w:rsidRPr="002C0200">
        <w:t>本节课在设计时围绕本框的三个知识点：</w:t>
      </w:r>
      <w:r w:rsidRPr="002C0200">
        <w:t>“</w:t>
      </w:r>
      <w:r w:rsidRPr="002C0200">
        <w:t>在劳动和奉献中创造价值</w:t>
      </w:r>
      <w:r w:rsidRPr="002C0200">
        <w:t>”</w:t>
      </w:r>
      <w:r w:rsidRPr="002C0200">
        <w:t>、</w:t>
      </w:r>
      <w:r w:rsidRPr="002C0200">
        <w:t>“</w:t>
      </w:r>
      <w:r w:rsidRPr="002C0200">
        <w:t>在个人与社会的统一中实现价值</w:t>
      </w:r>
      <w:r w:rsidRPr="002C0200">
        <w:t>”</w:t>
      </w:r>
      <w:r w:rsidRPr="002C0200">
        <w:t>和</w:t>
      </w:r>
      <w:r w:rsidRPr="002C0200">
        <w:t>“</w:t>
      </w:r>
      <w:r w:rsidRPr="002C0200">
        <w:t>在砥砺自我中走向成功</w:t>
      </w:r>
      <w:r w:rsidRPr="002C0200">
        <w:t>”</w:t>
      </w:r>
      <w:r w:rsidRPr="002C0200">
        <w:t>，按照</w:t>
      </w:r>
      <w:r w:rsidRPr="002C0200">
        <w:t>“</w:t>
      </w:r>
      <w:r w:rsidRPr="002C0200">
        <w:t>情境导入，激发情意</w:t>
      </w:r>
      <w:r w:rsidRPr="002C0200">
        <w:t>——</w:t>
      </w:r>
      <w:r w:rsidRPr="002C0200">
        <w:t>自主学习，合作探究</w:t>
      </w:r>
      <w:r w:rsidRPr="002C0200">
        <w:t>——</w:t>
      </w:r>
      <w:r w:rsidRPr="002C0200">
        <w:t>迁移运用，练习巩固</w:t>
      </w:r>
      <w:r w:rsidRPr="002C0200">
        <w:t>”</w:t>
      </w:r>
      <w:r w:rsidRPr="002C0200">
        <w:t>这三个环节来提出问题、分析问题和归纳总结观点，联系实际问题，升华思想感情。</w:t>
      </w:r>
    </w:p>
    <w:p w:rsidR="002C0200" w:rsidRDefault="002C0200" w:rsidP="002C0200">
      <w:pPr>
        <w:spacing w:line="360" w:lineRule="auto"/>
        <w:rPr>
          <w:rFonts w:hint="eastAsia"/>
        </w:rPr>
      </w:pPr>
      <w:r w:rsidRPr="002C0200">
        <w:t>  </w:t>
      </w:r>
      <w:r>
        <w:rPr>
          <w:rFonts w:hint="eastAsia"/>
        </w:rPr>
        <w:t xml:space="preserve">   </w:t>
      </w:r>
      <w:r w:rsidRPr="002C0200">
        <w:t>新的课程标准，立足于学生现实的生活经验，着眼于学生的发展需求，把理论观点的阐述寓于社会生活的主题之中，构建学科知识与生活现象、理论逻辑与生活逻辑的有机结合。</w:t>
      </w:r>
      <w:r w:rsidRPr="002C0200">
        <w:t> </w:t>
      </w:r>
      <w:r w:rsidRPr="002C0200">
        <w:t>组织本节课教学前布置学生课前准备，收集相关身边的学习榜样及全国范围的典型事例，课堂上通过为学生创设丰富的教学情境，结合教学内容的进展适时进行交流</w:t>
      </w:r>
      <w:r w:rsidRPr="002C0200">
        <w:rPr>
          <w:rFonts w:hint="eastAsia"/>
        </w:rPr>
        <w:t>,</w:t>
      </w:r>
      <w:r w:rsidRPr="002C0200">
        <w:t>同时又请学生畅谈</w:t>
      </w:r>
      <w:r w:rsidRPr="002C0200">
        <w:t>“</w:t>
      </w:r>
      <w:r w:rsidRPr="002C0200">
        <w:t>在劳动和奉献中获得快乐</w:t>
      </w:r>
      <w:r w:rsidRPr="002C0200">
        <w:t>”</w:t>
      </w:r>
      <w:r w:rsidRPr="002C0200">
        <w:t>的亲身的体会，让学生充分体会到价值的创造和实现所需要的主客观条件，对现实生活中价值的创造与实现要有理性的认识和科学的判断，充分重视学生的主体地位，把自主学习与合作探究结合起来，把课堂的主动权交给学生做到了动耳听、动眼看、动脑思、动口议，充分调动学生参与课堂教学的积极性、主动性和创造性，很好地实现了课堂的三维目标，起到了</w:t>
      </w:r>
      <w:r w:rsidRPr="002C0200">
        <w:t>“</w:t>
      </w:r>
      <w:r w:rsidRPr="002C0200">
        <w:t>润物细无声</w:t>
      </w:r>
      <w:r w:rsidRPr="002C0200">
        <w:t>”</w:t>
      </w:r>
      <w:r w:rsidRPr="002C0200">
        <w:t>的教育效果。</w:t>
      </w:r>
    </w:p>
    <w:p w:rsidR="002C0200" w:rsidRDefault="002C0200" w:rsidP="002C0200">
      <w:pPr>
        <w:spacing w:line="360" w:lineRule="auto"/>
        <w:rPr>
          <w:rFonts w:hint="eastAsia"/>
        </w:rPr>
      </w:pPr>
    </w:p>
    <w:p w:rsidR="002C0200" w:rsidRDefault="002C0200" w:rsidP="002C0200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王兴刚</w:t>
      </w:r>
    </w:p>
    <w:p w:rsidR="002C0200" w:rsidRPr="002C0200" w:rsidRDefault="002C0200" w:rsidP="002C0200">
      <w:pPr>
        <w:spacing w:line="360" w:lineRule="auto"/>
      </w:pPr>
      <w:r>
        <w:rPr>
          <w:rFonts w:hint="eastAsia"/>
        </w:rPr>
        <w:t xml:space="preserve">                                                            2020.6.11</w:t>
      </w:r>
    </w:p>
    <w:p w:rsidR="002C2B2D" w:rsidRPr="002C0200" w:rsidRDefault="002C2B2D" w:rsidP="002C0200">
      <w:pPr>
        <w:spacing w:line="360" w:lineRule="auto"/>
      </w:pPr>
    </w:p>
    <w:sectPr w:rsidR="002C2B2D" w:rsidRPr="002C0200" w:rsidSect="002C2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0200"/>
    <w:rsid w:val="002C0200"/>
    <w:rsid w:val="002C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2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C020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C020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C02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LiuYan</dc:creator>
  <cp:lastModifiedBy>LiuYan</cp:lastModifiedBy>
  <cp:revision>1</cp:revision>
  <dcterms:created xsi:type="dcterms:W3CDTF">2020-07-10T05:10:00Z</dcterms:created>
  <dcterms:modified xsi:type="dcterms:W3CDTF">2020-07-10T05:15:00Z</dcterms:modified>
</cp:coreProperties>
</file>