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/>
        <w:jc w:val="center"/>
        <w:rPr>
          <w:rFonts w:hint="eastAsia" w:eastAsiaTheme="minorEastAsia"/>
          <w:lang w:val="en-US" w:eastAsia="zh-CN"/>
        </w:rPr>
      </w:pPr>
      <w:r>
        <w:rPr>
          <w:sz w:val="21"/>
          <w:szCs w:val="21"/>
        </w:rPr>
        <w:t>高三英语试卷讲评课</w:t>
      </w:r>
      <w:r>
        <w:rPr>
          <w:rFonts w:hint="eastAsia"/>
          <w:sz w:val="21"/>
          <w:szCs w:val="21"/>
          <w:lang w:eastAsia="zh-CN"/>
        </w:rPr>
        <w:t>反思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/>
      </w:pPr>
      <w:r>
        <w:rPr>
          <w:sz w:val="21"/>
          <w:szCs w:val="21"/>
        </w:rPr>
        <w:t>    试卷讲评课是英语教学中的一个重要环节，在高三的关键性教学中更是如此。特别在高三复习阶段各类测试频繁，时间紧，任务重，提高试卷讲评的实效性尤为重要。科学的试卷讲评，不但能帮助学生查缺补漏、培养答题技巧、牢固掌握所学知识、提高综合运用能力；也能促使教师通过分析学生考试情况、纠正考试中存在的共性错误、弥补教学上的遗漏、进一步改进教法、提高教学水平。因此，探索和研究科学实效的试卷讲评课教法，是高三英语教师必须重视和着力解决的问题。</w:t>
      </w:r>
      <w:r>
        <w:rPr>
          <w:rFonts w:hint="eastAsia"/>
          <w:sz w:val="21"/>
          <w:szCs w:val="21"/>
          <w:lang w:eastAsia="zh-CN"/>
        </w:rPr>
        <w:t>因此，我们要</w:t>
      </w:r>
      <w:r>
        <w:rPr>
          <w:sz w:val="21"/>
          <w:szCs w:val="21"/>
        </w:rPr>
        <w:t>培养学生“自主学习、自我评价、自己总结”三种能力，师生教学相长，取得了较好的教学效果。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 w:firstLine="247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份试卷的单选是充满了热乎乎的时事,比如新冠、科比、刺激就业和经济等。第25题和第29题是难题，学生成绩不理想，因此也是花了很多时间来讲解。并且要提醒学生，高考一定要审清楚题目，不要根据思维定势做题！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 w:firstLine="247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完型充满了前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后对比和逻辑提示，与高考思路贴近，如学生把握好技巧，因该能很好应对。阅读理解语言很鲜活，熟词僻意多，而且词汇量较大，因此，基础不好、词汇量少的孩子做起来比较吃力。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 w:firstLine="247"/>
        <w:rPr>
          <w:sz w:val="21"/>
          <w:szCs w:val="21"/>
        </w:rPr>
      </w:pPr>
      <w:r>
        <w:rPr>
          <w:sz w:val="21"/>
          <w:szCs w:val="21"/>
        </w:rPr>
        <w:t>讲评课的质量直接影响学生考试成绩的提高。我们一定要本着对学生负责的态度，从实际出发，以学生为本，构建和谐的课堂和师生互动模式，充分发挥教师与学生、学生与学生的综合互动；以试卷讲评为载体，做到知识的归纳和延伸、学生能力的培养和提高、应试技巧的训练和养成，使之成为一堂高效、科学、实用的试卷讲评课，从而提高教学的实际功效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84" w:lineRule="auto"/>
        <w:ind w:left="0" w:right="0" w:firstLine="247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84314"/>
    <w:rsid w:val="72B72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color w:val="434343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rFonts w:hint="default" w:ascii="Verdana" w:hAnsi="Verdana" w:cs="Verdana"/>
      <w:color w:val="333333"/>
      <w:sz w:val="18"/>
      <w:szCs w:val="18"/>
      <w:u w:val="single"/>
    </w:rPr>
  </w:style>
  <w:style w:type="character" w:customStyle="1" w:styleId="7">
    <w:name w:val="left"/>
    <w:basedOn w:val="4"/>
    <w:qFormat/>
    <w:uiPriority w:val="0"/>
  </w:style>
  <w:style w:type="character" w:customStyle="1" w:styleId="8">
    <w:name w:val="right"/>
    <w:basedOn w:val="4"/>
    <w:qFormat/>
    <w:uiPriority w:val="0"/>
  </w:style>
  <w:style w:type="character" w:customStyle="1" w:styleId="9">
    <w:name w:val="active"/>
    <w:basedOn w:val="4"/>
    <w:qFormat/>
    <w:uiPriority w:val="0"/>
    <w:rPr>
      <w:b/>
      <w:shd w:val="clear" w:fill="FFD682"/>
    </w:rPr>
  </w:style>
  <w:style w:type="character" w:customStyle="1" w:styleId="10">
    <w:name w:val="tt-bj"/>
    <w:basedOn w:val="4"/>
    <w:qFormat/>
    <w:uiPriority w:val="0"/>
    <w:rPr>
      <w:vanish/>
      <w:color w:val="5F91AA"/>
    </w:rPr>
  </w:style>
  <w:style w:type="character" w:customStyle="1" w:styleId="11">
    <w:name w:val="play-time"/>
    <w:basedOn w:val="4"/>
    <w:qFormat/>
    <w:uiPriority w:val="0"/>
  </w:style>
  <w:style w:type="character" w:customStyle="1" w:styleId="12">
    <w:name w:val="plus"/>
    <w:basedOn w:val="4"/>
    <w:qFormat/>
    <w:uiPriority w:val="0"/>
    <w:rPr>
      <w:rFonts w:ascii="Arial" w:hAnsi="Arial" w:cs="Arial"/>
      <w:color w:val="999999"/>
      <w:sz w:val="54"/>
      <w:szCs w:val="54"/>
      <w:shd w:val="clear" w:fill="E5E5E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Susie Wang</dc:creator>
  <cp:lastModifiedBy>Susie Wang</cp:lastModifiedBy>
  <dcterms:modified xsi:type="dcterms:W3CDTF">2020-07-02T00:32:57Z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