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《植物细胞工程》研讨记录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主评人：陈萍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2" w:firstLineChars="200"/>
        <w:rPr>
          <w:rFonts w:hint="default" w:ascii="Arial" w:hAnsi="Arial" w:cs="Arial" w:eastAsiaTheme="minorEastAsia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</w:pPr>
      <w:r>
        <w:rPr>
          <w:rFonts w:hint="eastAsia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老师上的《植物细胞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工程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》一课，教学设计思路清晰：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老师从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知识构建梳理出发，对植物组织培养、植物体细胞杂交的原理、过程重点讲解。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</w:rPr>
        <w:t>课堂结构安排严谨：知识点之间环环相扣，过渡自然，既能对前面所学知识进行总结，又能引出下一问题。时间的分配也很合理，密度适中，重点突出，效率高。课堂教学效果显著：教学效率高，学生思维活跃，气氛热烈。学生的受益面大，不同程度的学生在原有的基础上都有一定的进步。</w:t>
      </w:r>
      <w:r>
        <w:rPr>
          <w:rFonts w:hint="eastAsia" w:ascii="Arial" w:hAnsi="Arial" w:cs="Arial"/>
          <w:i w:val="0"/>
          <w:caps w:val="0"/>
          <w:color w:val="000000"/>
          <w:spacing w:val="0"/>
          <w:sz w:val="21"/>
          <w:szCs w:val="21"/>
          <w:bdr w:val="none" w:color="auto" w:sz="0" w:space="0"/>
          <w:lang w:val="en-US" w:eastAsia="zh-CN"/>
        </w:rPr>
        <w:t>在试卷的讲评中张老师讲解清晰，对学生的学情掌握透彻，是一堂精彩的复习课。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179EE"/>
    <w:rsid w:val="64C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2020-06-24T02:36:00Z</dcterms:created>
  <dc:creator>ping</dc:creator>
  <cp:lastModifiedBy>ping</cp:lastModifiedBy>
  <dcterms:modified xsi:type="dcterms:W3CDTF">2020-06-24T02:51:41Z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