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7CF4" w:rsidRDefault="00997CF4" w:rsidP="00F2336F">
      <w:pPr>
        <w:pStyle w:val="a6"/>
        <w:shd w:val="clear" w:color="auto" w:fill="FFFFFF"/>
        <w:spacing w:before="0" w:beforeAutospacing="0" w:after="0" w:afterAutospacing="0"/>
        <w:ind w:firstLineChars="1100" w:firstLine="3344"/>
        <w:rPr>
          <w:rFonts w:ascii="微软雅黑" w:hAnsi="微软雅黑"/>
          <w:color w:val="444444"/>
          <w:spacing w:val="17"/>
          <w:sz w:val="27"/>
          <w:szCs w:val="27"/>
        </w:rPr>
      </w:pPr>
      <w:r>
        <w:rPr>
          <w:rFonts w:ascii="微软雅黑" w:hAnsi="微软雅黑" w:hint="eastAsia"/>
          <w:color w:val="444444"/>
          <w:spacing w:val="17"/>
          <w:sz w:val="27"/>
          <w:szCs w:val="27"/>
        </w:rPr>
        <w:t>研讨记录</w:t>
      </w:r>
    </w:p>
    <w:p w:rsidR="00ED4741" w:rsidRDefault="00007791" w:rsidP="00ED4741">
      <w:pPr>
        <w:pStyle w:val="a6"/>
        <w:shd w:val="clear" w:color="auto" w:fill="FFFFFF"/>
        <w:spacing w:before="0" w:beforeAutospacing="0" w:after="0" w:afterAutospacing="0"/>
        <w:rPr>
          <w:rFonts w:ascii="微软雅黑" w:hAnsi="微软雅黑"/>
          <w:color w:val="444444"/>
          <w:spacing w:val="17"/>
          <w:sz w:val="27"/>
          <w:szCs w:val="27"/>
        </w:rPr>
      </w:pPr>
      <w:r w:rsidRPr="00007791">
        <w:rPr>
          <w:rFonts w:ascii="微软雅黑" w:hAnsi="微软雅黑"/>
          <w:noProof/>
          <w:color w:val="444444"/>
          <w:spacing w:val="17"/>
          <w:sz w:val="27"/>
          <w:szCs w:val="27"/>
        </w:rPr>
        <w:drawing>
          <wp:inline distT="0" distB="0" distL="0" distR="0">
            <wp:extent cx="5274310" cy="39560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rsidR="00007791" w:rsidRDefault="00007791" w:rsidP="00007791">
      <w:pPr>
        <w:pStyle w:val="a6"/>
        <w:numPr>
          <w:ilvl w:val="0"/>
          <w:numId w:val="10"/>
        </w:numPr>
        <w:spacing w:before="0" w:beforeAutospacing="0" w:after="0" w:afterAutospacing="0" w:line="360" w:lineRule="auto"/>
        <w:rPr>
          <w:rStyle w:val="ad"/>
          <w:rFonts w:ascii="Times New Roman" w:hAnsi="Times New Roman" w:cs="Times New Roman"/>
          <w:color w:val="000000"/>
        </w:rPr>
      </w:pPr>
      <w:r>
        <w:rPr>
          <w:rStyle w:val="ad"/>
          <w:rFonts w:ascii="Times New Roman" w:hAnsi="Times New Roman" w:cs="Times New Roman" w:hint="eastAsia"/>
          <w:color w:val="000000"/>
        </w:rPr>
        <w:t>开课反思（李伟）</w:t>
      </w:r>
    </w:p>
    <w:p w:rsidR="00007791" w:rsidRPr="00007791" w:rsidRDefault="00007791" w:rsidP="00007791">
      <w:pPr>
        <w:pStyle w:val="a6"/>
        <w:spacing w:before="0" w:beforeAutospacing="0" w:after="0" w:afterAutospacing="0" w:line="360" w:lineRule="auto"/>
        <w:ind w:left="420" w:firstLineChars="200" w:firstLine="480"/>
        <w:rPr>
          <w:rFonts w:asciiTheme="majorEastAsia" w:eastAsiaTheme="majorEastAsia" w:hAnsiTheme="majorEastAsia" w:cs="Times New Roman"/>
          <w:b/>
          <w:bCs/>
          <w:color w:val="000000"/>
        </w:rPr>
      </w:pPr>
      <w:r w:rsidRPr="00007791">
        <w:rPr>
          <w:rStyle w:val="ad"/>
          <w:rFonts w:asciiTheme="majorEastAsia" w:eastAsiaTheme="majorEastAsia" w:hAnsiTheme="majorEastAsia" w:cs="Times New Roman"/>
          <w:b w:val="0"/>
          <w:bCs w:val="0"/>
          <w:color w:val="000000"/>
        </w:rPr>
        <w:t>由于《启蒙运动》是思想史的内容，特点是：内容抽象、理论性强，学生不易理解，是学生学习的弱点和盲点。所以我设计这堂课的时候，我就定下这堂课教学设计的整体思路：要用一些直观的历史视频和图片让学生感悟历史，感受思想的力量，让他们对思想的作用有一个感性的认识;此外要设计一些活动，激发学生积极主动探究问题，有利于学生学习方式的转变和相关能力的训练，从而获得情感、态度和价值观的体验和感悟。</w:t>
      </w:r>
    </w:p>
    <w:p w:rsidR="00007791" w:rsidRPr="00007791" w:rsidRDefault="00007791" w:rsidP="00007791">
      <w:pPr>
        <w:pStyle w:val="a6"/>
        <w:spacing w:before="0" w:beforeAutospacing="0" w:after="0" w:afterAutospacing="0" w:line="360" w:lineRule="auto"/>
        <w:ind w:left="420"/>
        <w:rPr>
          <w:rFonts w:asciiTheme="majorEastAsia" w:eastAsiaTheme="majorEastAsia" w:hAnsiTheme="majorEastAsia" w:cs="Times New Roman"/>
          <w:b/>
          <w:bCs/>
          <w:color w:val="000000"/>
        </w:rPr>
      </w:pPr>
      <w:r w:rsidRPr="00007791">
        <w:rPr>
          <w:rStyle w:val="ad"/>
          <w:rFonts w:asciiTheme="majorEastAsia" w:eastAsiaTheme="majorEastAsia" w:hAnsiTheme="majorEastAsia" w:cs="Times New Roman"/>
          <w:b w:val="0"/>
          <w:bCs w:val="0"/>
          <w:color w:val="000000"/>
        </w:rPr>
        <w:t xml:space="preserve">　</w:t>
      </w:r>
      <w:r w:rsidRPr="00007791">
        <w:rPr>
          <w:rStyle w:val="ad"/>
          <w:rFonts w:asciiTheme="majorEastAsia" w:eastAsiaTheme="majorEastAsia" w:hAnsiTheme="majorEastAsia" w:cs="Times New Roman" w:hint="eastAsia"/>
          <w:b w:val="0"/>
          <w:bCs w:val="0"/>
          <w:color w:val="000000"/>
        </w:rPr>
        <w:t xml:space="preserve">　</w:t>
      </w:r>
      <w:r w:rsidRPr="00007791">
        <w:rPr>
          <w:rStyle w:val="ad"/>
          <w:rFonts w:asciiTheme="majorEastAsia" w:eastAsiaTheme="majorEastAsia" w:hAnsiTheme="majorEastAsia" w:cs="Times New Roman"/>
          <w:b w:val="0"/>
          <w:bCs w:val="0"/>
          <w:color w:val="000000"/>
        </w:rPr>
        <w:t>本课教学的总的指导思想是通过文字史料、图片等多媒体教学方法，引导学生积极探究问题，以有利于学生学习方式的转变，有利于学生创新意识和创新能力的培养，有利于真正贯彻新课改“以学生为本”的理念。教学过程中，教学设计避免对思想家的教条式的分析，而是采取角色扮演的形式感受其思想，或提供材料形式，通过问题设计，引导学生分析问题，在此基础上掌握思想家的主要思想。</w:t>
      </w:r>
    </w:p>
    <w:p w:rsidR="00007791" w:rsidRPr="00007791" w:rsidRDefault="00007791" w:rsidP="00007791">
      <w:pPr>
        <w:pStyle w:val="a6"/>
        <w:spacing w:before="0" w:beforeAutospacing="0" w:after="0" w:afterAutospacing="0" w:line="360" w:lineRule="auto"/>
        <w:ind w:left="420" w:firstLineChars="200" w:firstLine="480"/>
        <w:rPr>
          <w:rStyle w:val="ad"/>
          <w:rFonts w:asciiTheme="majorEastAsia" w:eastAsiaTheme="majorEastAsia" w:hAnsiTheme="majorEastAsia" w:cs="Times New Roman"/>
          <w:b w:val="0"/>
          <w:bCs w:val="0"/>
          <w:color w:val="000000"/>
        </w:rPr>
      </w:pPr>
      <w:r w:rsidRPr="00007791">
        <w:rPr>
          <w:rStyle w:val="ad"/>
          <w:rFonts w:asciiTheme="majorEastAsia" w:eastAsiaTheme="majorEastAsia" w:hAnsiTheme="majorEastAsia" w:cs="Times New Roman"/>
          <w:b w:val="0"/>
          <w:bCs w:val="0"/>
          <w:color w:val="000000"/>
        </w:rPr>
        <w:lastRenderedPageBreak/>
        <w:t>通过运用多媒体课件，展示和教材内容有紧密联系的图片资料，揭发学生的兴趣。教师还要精心设计问题，引起学生的思考，发挥学生的积极性，真正理解重点和难点，从而内化为自己的知识。教学过程中还深深贯彻了“授人以鱼不如授人以渔”的思想，注重方法指导，大大提高了学生分析问题、解决问题的能力。</w:t>
      </w:r>
    </w:p>
    <w:p w:rsidR="00007791" w:rsidRPr="00007791" w:rsidRDefault="00007791" w:rsidP="00007791">
      <w:pPr>
        <w:pStyle w:val="a6"/>
        <w:spacing w:before="0" w:beforeAutospacing="0" w:after="0" w:afterAutospacing="0" w:line="360" w:lineRule="auto"/>
        <w:rPr>
          <w:rFonts w:ascii="Times New Roman" w:hAnsi="Times New Roman" w:cs="Times New Roman"/>
          <w:b/>
          <w:bCs/>
          <w:color w:val="000000"/>
        </w:rPr>
      </w:pPr>
      <w:r>
        <w:rPr>
          <w:rStyle w:val="ad"/>
          <w:rFonts w:ascii="Times New Roman" w:hAnsi="Times New Roman" w:cs="Times New Roman" w:hint="eastAsia"/>
          <w:b w:val="0"/>
          <w:bCs w:val="0"/>
          <w:color w:val="000000"/>
        </w:rPr>
        <w:t>二、</w:t>
      </w:r>
      <w:r>
        <w:rPr>
          <w:rFonts w:ascii="Helvetica" w:hAnsi="Helvetica" w:cs="Helvetica" w:hint="eastAsia"/>
          <w:color w:val="333333"/>
          <w:szCs w:val="21"/>
          <w:shd w:val="clear" w:color="auto" w:fill="FFFFFF"/>
        </w:rPr>
        <w:t>评课感想（潘玉凤）</w:t>
      </w:r>
    </w:p>
    <w:p w:rsidR="00007791" w:rsidRDefault="00007791" w:rsidP="00007791">
      <w:pPr>
        <w:spacing w:line="360" w:lineRule="auto"/>
        <w:ind w:firstLineChars="200" w:firstLine="420"/>
      </w:pPr>
      <w:r>
        <w:rPr>
          <w:rFonts w:ascii="Helvetica" w:hAnsi="Helvetica" w:cs="Helvetica" w:hint="eastAsia"/>
          <w:color w:val="333333"/>
          <w:szCs w:val="21"/>
          <w:shd w:val="clear" w:color="auto" w:fill="FFFFFF"/>
        </w:rPr>
        <w:t>今天听了李伟老师的</w:t>
      </w:r>
      <w:r>
        <w:rPr>
          <w:rFonts w:ascii="Helvetica" w:hAnsi="Helvetica" w:cs="Helvetica"/>
          <w:color w:val="333333"/>
          <w:szCs w:val="21"/>
          <w:shd w:val="clear" w:color="auto" w:fill="FFFFFF"/>
        </w:rPr>
        <w:t>《启蒙运动》</w:t>
      </w:r>
      <w:r>
        <w:rPr>
          <w:rFonts w:ascii="Helvetica" w:hAnsi="Helvetica" w:cs="Helvetica" w:hint="eastAsia"/>
          <w:color w:val="333333"/>
          <w:szCs w:val="21"/>
          <w:shd w:val="clear" w:color="auto" w:fill="FFFFFF"/>
        </w:rPr>
        <w:t>一课</w:t>
      </w:r>
      <w:r>
        <w:rPr>
          <w:rFonts w:ascii="Helvetica" w:hAnsi="Helvetica" w:cs="Helvetica"/>
          <w:color w:val="333333"/>
          <w:szCs w:val="21"/>
          <w:shd w:val="clear" w:color="auto" w:fill="FFFFFF"/>
        </w:rPr>
        <w:t>。</w:t>
      </w:r>
      <w:r>
        <w:rPr>
          <w:rFonts w:ascii="Helvetica" w:hAnsi="Helvetica" w:cs="Helvetica" w:hint="eastAsia"/>
          <w:color w:val="333333"/>
          <w:szCs w:val="21"/>
          <w:shd w:val="clear" w:color="auto" w:fill="FFFFFF"/>
        </w:rPr>
        <w:t>课堂</w:t>
      </w:r>
      <w:r>
        <w:rPr>
          <w:rFonts w:ascii="Helvetica" w:hAnsi="Helvetica" w:cs="Helvetica"/>
          <w:color w:val="333333"/>
          <w:szCs w:val="21"/>
          <w:shd w:val="clear" w:color="auto" w:fill="FFFFFF"/>
        </w:rPr>
        <w:t>全方位地展现了教师的专业成长素养，令笔者感触良多。</w:t>
      </w:r>
      <w:r>
        <w:rPr>
          <w:rFonts w:ascii="Helvetica" w:hAnsi="Helvetica" w:cs="Helvetica"/>
          <w:color w:val="333333"/>
          <w:szCs w:val="21"/>
        </w:rPr>
        <w:br/>
      </w:r>
      <w:r>
        <w:rPr>
          <w:rFonts w:ascii="Helvetica" w:hAnsi="Helvetica" w:cs="Helvetica"/>
          <w:color w:val="333333"/>
          <w:szCs w:val="21"/>
          <w:shd w:val="clear" w:color="auto" w:fill="FFFFFF"/>
        </w:rPr>
        <w:t>最新出台的《高中历史课程标准（</w:t>
      </w:r>
      <w:r>
        <w:rPr>
          <w:rFonts w:ascii="Helvetica" w:hAnsi="Helvetica" w:cs="Helvetica"/>
          <w:color w:val="333333"/>
          <w:szCs w:val="21"/>
          <w:shd w:val="clear" w:color="auto" w:fill="FFFFFF"/>
        </w:rPr>
        <w:t>2017</w:t>
      </w:r>
      <w:r>
        <w:rPr>
          <w:rFonts w:ascii="Helvetica" w:hAnsi="Helvetica" w:cs="Helvetica"/>
          <w:color w:val="333333"/>
          <w:szCs w:val="21"/>
          <w:shd w:val="clear" w:color="auto" w:fill="FFFFFF"/>
        </w:rPr>
        <w:t>年版）》对</w:t>
      </w:r>
      <w:r>
        <w:rPr>
          <w:rFonts w:ascii="Helvetica" w:hAnsi="Helvetica" w:cs="Helvetica"/>
          <w:color w:val="333333"/>
          <w:szCs w:val="21"/>
          <w:shd w:val="clear" w:color="auto" w:fill="FFFFFF"/>
        </w:rPr>
        <w:t>“</w:t>
      </w:r>
      <w:r>
        <w:rPr>
          <w:rFonts w:ascii="Helvetica" w:hAnsi="Helvetica" w:cs="Helvetica"/>
          <w:color w:val="333333"/>
          <w:szCs w:val="21"/>
          <w:shd w:val="clear" w:color="auto" w:fill="FFFFFF"/>
        </w:rPr>
        <w:t>启蒙运动</w:t>
      </w:r>
      <w:r>
        <w:rPr>
          <w:rFonts w:ascii="Helvetica" w:hAnsi="Helvetica" w:cs="Helvetica"/>
          <w:color w:val="333333"/>
          <w:szCs w:val="21"/>
          <w:shd w:val="clear" w:color="auto" w:fill="FFFFFF"/>
        </w:rPr>
        <w:t>”</w:t>
      </w:r>
      <w:r>
        <w:rPr>
          <w:rFonts w:ascii="Helvetica" w:hAnsi="Helvetica" w:cs="Helvetica"/>
          <w:color w:val="333333"/>
          <w:szCs w:val="21"/>
          <w:shd w:val="clear" w:color="auto" w:fill="FFFFFF"/>
        </w:rPr>
        <w:t>这一历史主题的学习要求是：（必修课程）通过了解文艺复兴、宗教改革、启蒙运动与资产阶级革命的历史渊源，认识资产阶级革命的发生和资本主义制度的确立，是近代西方政治思想理念的初步实现。上述课程要求强调了历史教学应重视培育学生的核心素养。从教育学的角度来看，教师专业成长是教师不断习得教师专门的素养以优化教学的成长过程。教师专业成长追求的核心要素是获得优秀教师或专家型教师的能力，这一核心要素</w:t>
      </w:r>
      <w:proofErr w:type="gramStart"/>
      <w:r>
        <w:rPr>
          <w:rFonts w:ascii="Helvetica" w:hAnsi="Helvetica" w:cs="Helvetica"/>
          <w:color w:val="333333"/>
          <w:szCs w:val="21"/>
          <w:shd w:val="clear" w:color="auto" w:fill="FFFFFF"/>
        </w:rPr>
        <w:t>统摄着</w:t>
      </w:r>
      <w:proofErr w:type="gramEnd"/>
      <w:r>
        <w:rPr>
          <w:rFonts w:ascii="Helvetica" w:hAnsi="Helvetica" w:cs="Helvetica"/>
          <w:color w:val="333333"/>
          <w:szCs w:val="21"/>
          <w:shd w:val="clear" w:color="auto" w:fill="FFFFFF"/>
        </w:rPr>
        <w:t>教师的教学行为和教学活动，并直接影响着学习者的学习结果。依据对神经系统的研究，美国心理学家威特罗克的生成学习理论认为，学习者大致会经历如下的学习过程：积极而强烈的动机激发了学习者的注意，启动了其学习过程；学习者在记忆内容和材料信息之间形成关联，建构出新的意义，并对新知识重组、加工和检验最终生成理解。如图</w:t>
      </w:r>
      <w:r>
        <w:rPr>
          <w:rFonts w:ascii="Helvetica" w:hAnsi="Helvetica" w:cs="Helvetica"/>
          <w:color w:val="333333"/>
          <w:szCs w:val="21"/>
          <w:shd w:val="clear" w:color="auto" w:fill="FFFFFF"/>
        </w:rPr>
        <w:t>1</w:t>
      </w:r>
      <w:r>
        <w:rPr>
          <w:rFonts w:ascii="Helvetica" w:hAnsi="Helvetica" w:cs="Helvetica"/>
          <w:color w:val="333333"/>
          <w:szCs w:val="21"/>
          <w:shd w:val="clear" w:color="auto" w:fill="FFFFFF"/>
        </w:rPr>
        <w:t>所示，生成性学习活动可以从动机过程、学习过程、创造过程和生成过程来理解。据此笔者认为要上好《启蒙运动》一课，应站在教师专业成长这一起点上，着力打造设计力、阅读力、呈现力和生成力，以提升教师自身的教养和学养，并在历史课堂中将其激活、驱动、转化、生成为学生的核心素养。</w:t>
      </w:r>
    </w:p>
    <w:p w:rsidR="00007791" w:rsidRPr="00007791" w:rsidRDefault="00007791" w:rsidP="00007791">
      <w:pPr>
        <w:pStyle w:val="ae"/>
        <w:spacing w:line="360" w:lineRule="auto"/>
        <w:ind w:left="420" w:firstLineChars="0" w:firstLine="0"/>
        <w:rPr>
          <w:rFonts w:hint="eastAsia"/>
        </w:rPr>
      </w:pPr>
    </w:p>
    <w:p w:rsidR="00787F3E" w:rsidRPr="00E10617" w:rsidRDefault="00787F3E" w:rsidP="00007791">
      <w:pPr>
        <w:pStyle w:val="a5"/>
        <w:spacing w:line="360" w:lineRule="auto"/>
      </w:pPr>
      <w:bookmarkStart w:id="0" w:name="_GoBack"/>
      <w:bookmarkEnd w:id="0"/>
    </w:p>
    <w:sectPr w:rsidR="00787F3E" w:rsidRPr="00E10617" w:rsidSect="00F2336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2D26" w:rsidRDefault="007A2D26" w:rsidP="00ED4741">
      <w:r>
        <w:separator/>
      </w:r>
    </w:p>
  </w:endnote>
  <w:endnote w:type="continuationSeparator" w:id="0">
    <w:p w:rsidR="007A2D26" w:rsidRDefault="007A2D26" w:rsidP="00ED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2D26" w:rsidRDefault="007A2D26" w:rsidP="00ED4741">
      <w:r>
        <w:separator/>
      </w:r>
    </w:p>
  </w:footnote>
  <w:footnote w:type="continuationSeparator" w:id="0">
    <w:p w:rsidR="007A2D26" w:rsidRDefault="007A2D26" w:rsidP="00ED47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lvl w:ilvl="0">
      <w:start w:val="4"/>
      <w:numFmt w:val="decimal"/>
      <w:suff w:val="nothing"/>
      <w:lvlText w:val="%1."/>
      <w:lvlJc w:val="left"/>
    </w:lvl>
  </w:abstractNum>
  <w:abstractNum w:abstractNumId="1" w15:restartNumberingAfterBreak="0">
    <w:nsid w:val="0000000C"/>
    <w:multiLevelType w:val="singleLevel"/>
    <w:tmpl w:val="0000000C"/>
    <w:lvl w:ilvl="0">
      <w:start w:val="1"/>
      <w:numFmt w:val="decimal"/>
      <w:suff w:val="nothing"/>
      <w:lvlText w:val="%1."/>
      <w:lvlJc w:val="left"/>
    </w:lvl>
  </w:abstractNum>
  <w:abstractNum w:abstractNumId="2" w15:restartNumberingAfterBreak="0">
    <w:nsid w:val="0000000D"/>
    <w:multiLevelType w:val="singleLevel"/>
    <w:tmpl w:val="0000000D"/>
    <w:lvl w:ilvl="0">
      <w:start w:val="3"/>
      <w:numFmt w:val="chineseCounting"/>
      <w:suff w:val="nothing"/>
      <w:lvlText w:val="%1．"/>
      <w:lvlJc w:val="left"/>
    </w:lvl>
  </w:abstractNum>
  <w:abstractNum w:abstractNumId="3" w15:restartNumberingAfterBreak="0">
    <w:nsid w:val="0000000E"/>
    <w:multiLevelType w:val="singleLevel"/>
    <w:tmpl w:val="0000000E"/>
    <w:lvl w:ilvl="0">
      <w:start w:val="2"/>
      <w:numFmt w:val="chineseCounting"/>
      <w:suff w:val="nothing"/>
      <w:lvlText w:val="%1、"/>
      <w:lvlJc w:val="left"/>
    </w:lvl>
  </w:abstractNum>
  <w:abstractNum w:abstractNumId="4" w15:restartNumberingAfterBreak="0">
    <w:nsid w:val="04E900BC"/>
    <w:multiLevelType w:val="hybridMultilevel"/>
    <w:tmpl w:val="9DC89FC6"/>
    <w:lvl w:ilvl="0" w:tplc="C3064F68">
      <w:start w:val="1"/>
      <w:numFmt w:val="decimal"/>
      <w:lvlText w:val="%1."/>
      <w:lvlJc w:val="left"/>
      <w:pPr>
        <w:ind w:left="555" w:hanging="360"/>
      </w:pPr>
      <w:rPr>
        <w:rFonts w:hint="default"/>
      </w:rPr>
    </w:lvl>
    <w:lvl w:ilvl="1" w:tplc="04090019" w:tentative="1">
      <w:start w:val="1"/>
      <w:numFmt w:val="lowerLetter"/>
      <w:lvlText w:val="%2)"/>
      <w:lvlJc w:val="left"/>
      <w:pPr>
        <w:ind w:left="1035" w:hanging="420"/>
      </w:pPr>
    </w:lvl>
    <w:lvl w:ilvl="2" w:tplc="0409001B" w:tentative="1">
      <w:start w:val="1"/>
      <w:numFmt w:val="lowerRoman"/>
      <w:lvlText w:val="%3."/>
      <w:lvlJc w:val="right"/>
      <w:pPr>
        <w:ind w:left="1455" w:hanging="420"/>
      </w:pPr>
    </w:lvl>
    <w:lvl w:ilvl="3" w:tplc="0409000F" w:tentative="1">
      <w:start w:val="1"/>
      <w:numFmt w:val="decimal"/>
      <w:lvlText w:val="%4."/>
      <w:lvlJc w:val="left"/>
      <w:pPr>
        <w:ind w:left="1875" w:hanging="420"/>
      </w:pPr>
    </w:lvl>
    <w:lvl w:ilvl="4" w:tplc="04090019" w:tentative="1">
      <w:start w:val="1"/>
      <w:numFmt w:val="lowerLetter"/>
      <w:lvlText w:val="%5)"/>
      <w:lvlJc w:val="left"/>
      <w:pPr>
        <w:ind w:left="2295" w:hanging="420"/>
      </w:pPr>
    </w:lvl>
    <w:lvl w:ilvl="5" w:tplc="0409001B" w:tentative="1">
      <w:start w:val="1"/>
      <w:numFmt w:val="lowerRoman"/>
      <w:lvlText w:val="%6."/>
      <w:lvlJc w:val="right"/>
      <w:pPr>
        <w:ind w:left="2715" w:hanging="420"/>
      </w:pPr>
    </w:lvl>
    <w:lvl w:ilvl="6" w:tplc="0409000F" w:tentative="1">
      <w:start w:val="1"/>
      <w:numFmt w:val="decimal"/>
      <w:lvlText w:val="%7."/>
      <w:lvlJc w:val="left"/>
      <w:pPr>
        <w:ind w:left="3135" w:hanging="420"/>
      </w:pPr>
    </w:lvl>
    <w:lvl w:ilvl="7" w:tplc="04090019" w:tentative="1">
      <w:start w:val="1"/>
      <w:numFmt w:val="lowerLetter"/>
      <w:lvlText w:val="%8)"/>
      <w:lvlJc w:val="left"/>
      <w:pPr>
        <w:ind w:left="3555" w:hanging="420"/>
      </w:pPr>
    </w:lvl>
    <w:lvl w:ilvl="8" w:tplc="0409001B" w:tentative="1">
      <w:start w:val="1"/>
      <w:numFmt w:val="lowerRoman"/>
      <w:lvlText w:val="%9."/>
      <w:lvlJc w:val="right"/>
      <w:pPr>
        <w:ind w:left="3975" w:hanging="420"/>
      </w:pPr>
    </w:lvl>
  </w:abstractNum>
  <w:abstractNum w:abstractNumId="5" w15:restartNumberingAfterBreak="0">
    <w:nsid w:val="298755A3"/>
    <w:multiLevelType w:val="hybridMultilevel"/>
    <w:tmpl w:val="0180D2EE"/>
    <w:lvl w:ilvl="0" w:tplc="DED883C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4E07E9F"/>
    <w:multiLevelType w:val="hybridMultilevel"/>
    <w:tmpl w:val="1BC848EA"/>
    <w:lvl w:ilvl="0" w:tplc="3DCC26E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7E364A1"/>
    <w:multiLevelType w:val="hybridMultilevel"/>
    <w:tmpl w:val="3ECA4854"/>
    <w:lvl w:ilvl="0" w:tplc="01A2208E">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5A3C04D5"/>
    <w:multiLevelType w:val="hybridMultilevel"/>
    <w:tmpl w:val="6E5C1F8A"/>
    <w:lvl w:ilvl="0" w:tplc="AEFA1A46">
      <w:start w:val="3"/>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62E2E20"/>
    <w:multiLevelType w:val="hybridMultilevel"/>
    <w:tmpl w:val="E2D49AC4"/>
    <w:lvl w:ilvl="0" w:tplc="723853B0">
      <w:start w:val="1"/>
      <w:numFmt w:val="japaneseCounting"/>
      <w:lvlText w:val="%1、"/>
      <w:lvlJc w:val="left"/>
      <w:pPr>
        <w:ind w:left="930" w:hanging="51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3"/>
  </w:num>
  <w:num w:numId="2">
    <w:abstractNumId w:val="1"/>
  </w:num>
  <w:num w:numId="3">
    <w:abstractNumId w:val="0"/>
  </w:num>
  <w:num w:numId="4">
    <w:abstractNumId w:val="7"/>
  </w:num>
  <w:num w:numId="5">
    <w:abstractNumId w:val="2"/>
  </w:num>
  <w:num w:numId="6">
    <w:abstractNumId w:val="8"/>
  </w:num>
  <w:num w:numId="7">
    <w:abstractNumId w:val="4"/>
  </w:num>
  <w:num w:numId="8">
    <w:abstractNumId w:val="5"/>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36F"/>
    <w:rsid w:val="00007791"/>
    <w:rsid w:val="00076D18"/>
    <w:rsid w:val="00117D75"/>
    <w:rsid w:val="002125C6"/>
    <w:rsid w:val="00340115"/>
    <w:rsid w:val="003D132C"/>
    <w:rsid w:val="00445197"/>
    <w:rsid w:val="00497326"/>
    <w:rsid w:val="005508D2"/>
    <w:rsid w:val="005F2551"/>
    <w:rsid w:val="006B3755"/>
    <w:rsid w:val="0071143E"/>
    <w:rsid w:val="00787F3E"/>
    <w:rsid w:val="007A2D26"/>
    <w:rsid w:val="007D15F2"/>
    <w:rsid w:val="008233D5"/>
    <w:rsid w:val="008C638B"/>
    <w:rsid w:val="00997CF4"/>
    <w:rsid w:val="00AA55DA"/>
    <w:rsid w:val="00C3043B"/>
    <w:rsid w:val="00C92340"/>
    <w:rsid w:val="00C927B9"/>
    <w:rsid w:val="00CA477B"/>
    <w:rsid w:val="00CD2FFD"/>
    <w:rsid w:val="00D743FE"/>
    <w:rsid w:val="00E10617"/>
    <w:rsid w:val="00E22FD0"/>
    <w:rsid w:val="00E329CE"/>
    <w:rsid w:val="00E476E8"/>
    <w:rsid w:val="00E54F04"/>
    <w:rsid w:val="00EA41C4"/>
    <w:rsid w:val="00ED4741"/>
    <w:rsid w:val="00F233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53E734"/>
  <w15:docId w15:val="{A4D24701-7D7B-4CAB-942A-E279BA210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33D5"/>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rsid w:val="008233D5"/>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a4">
    <w:name w:val="副标题 字符"/>
    <w:basedOn w:val="a0"/>
    <w:link w:val="a3"/>
    <w:uiPriority w:val="11"/>
    <w:rsid w:val="008233D5"/>
    <w:rPr>
      <w:rFonts w:asciiTheme="majorHAnsi" w:eastAsia="宋体" w:hAnsiTheme="majorHAnsi" w:cstheme="majorBidi"/>
      <w:b/>
      <w:bCs/>
      <w:kern w:val="28"/>
      <w:sz w:val="32"/>
      <w:szCs w:val="32"/>
    </w:rPr>
  </w:style>
  <w:style w:type="paragraph" w:styleId="a5">
    <w:name w:val="No Spacing"/>
    <w:uiPriority w:val="1"/>
    <w:qFormat/>
    <w:rsid w:val="008233D5"/>
    <w:pPr>
      <w:widowControl w:val="0"/>
    </w:pPr>
  </w:style>
  <w:style w:type="paragraph" w:styleId="a6">
    <w:name w:val="Normal (Web)"/>
    <w:basedOn w:val="a"/>
    <w:uiPriority w:val="99"/>
    <w:unhideWhenUsed/>
    <w:rsid w:val="00F2336F"/>
    <w:pPr>
      <w:widowControl/>
      <w:spacing w:before="100" w:beforeAutospacing="1" w:after="100" w:afterAutospacing="1"/>
      <w:jc w:val="left"/>
    </w:pPr>
    <w:rPr>
      <w:rFonts w:ascii="宋体" w:eastAsia="宋体" w:hAnsi="宋体" w:cs="宋体"/>
      <w:kern w:val="0"/>
      <w:sz w:val="24"/>
      <w:szCs w:val="24"/>
    </w:rPr>
  </w:style>
  <w:style w:type="paragraph" w:styleId="a7">
    <w:name w:val="header"/>
    <w:basedOn w:val="a"/>
    <w:link w:val="a8"/>
    <w:uiPriority w:val="99"/>
    <w:unhideWhenUsed/>
    <w:rsid w:val="00ED4741"/>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ED4741"/>
    <w:rPr>
      <w:sz w:val="18"/>
      <w:szCs w:val="18"/>
    </w:rPr>
  </w:style>
  <w:style w:type="paragraph" w:styleId="a9">
    <w:name w:val="footer"/>
    <w:basedOn w:val="a"/>
    <w:link w:val="aa"/>
    <w:uiPriority w:val="99"/>
    <w:unhideWhenUsed/>
    <w:rsid w:val="00ED4741"/>
    <w:pPr>
      <w:tabs>
        <w:tab w:val="center" w:pos="4153"/>
        <w:tab w:val="right" w:pos="8306"/>
      </w:tabs>
      <w:snapToGrid w:val="0"/>
      <w:jc w:val="left"/>
    </w:pPr>
    <w:rPr>
      <w:sz w:val="18"/>
      <w:szCs w:val="18"/>
    </w:rPr>
  </w:style>
  <w:style w:type="character" w:customStyle="1" w:styleId="aa">
    <w:name w:val="页脚 字符"/>
    <w:basedOn w:val="a0"/>
    <w:link w:val="a9"/>
    <w:uiPriority w:val="99"/>
    <w:rsid w:val="00ED4741"/>
    <w:rPr>
      <w:sz w:val="18"/>
      <w:szCs w:val="18"/>
    </w:rPr>
  </w:style>
  <w:style w:type="paragraph" w:styleId="ab">
    <w:name w:val="Balloon Text"/>
    <w:basedOn w:val="a"/>
    <w:link w:val="ac"/>
    <w:uiPriority w:val="99"/>
    <w:semiHidden/>
    <w:unhideWhenUsed/>
    <w:rsid w:val="00ED4741"/>
    <w:rPr>
      <w:sz w:val="18"/>
      <w:szCs w:val="18"/>
    </w:rPr>
  </w:style>
  <w:style w:type="character" w:customStyle="1" w:styleId="ac">
    <w:name w:val="批注框文本 字符"/>
    <w:basedOn w:val="a0"/>
    <w:link w:val="ab"/>
    <w:uiPriority w:val="99"/>
    <w:semiHidden/>
    <w:rsid w:val="00ED4741"/>
    <w:rPr>
      <w:sz w:val="18"/>
      <w:szCs w:val="18"/>
    </w:rPr>
  </w:style>
  <w:style w:type="character" w:styleId="ad">
    <w:name w:val="Strong"/>
    <w:basedOn w:val="a0"/>
    <w:uiPriority w:val="22"/>
    <w:qFormat/>
    <w:rsid w:val="00ED4741"/>
    <w:rPr>
      <w:b/>
      <w:bCs/>
    </w:rPr>
  </w:style>
  <w:style w:type="paragraph" w:styleId="ae">
    <w:name w:val="List Paragraph"/>
    <w:basedOn w:val="a"/>
    <w:uiPriority w:val="34"/>
    <w:qFormat/>
    <w:rsid w:val="00787F3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86850">
      <w:bodyDiv w:val="1"/>
      <w:marLeft w:val="0"/>
      <w:marRight w:val="0"/>
      <w:marTop w:val="0"/>
      <w:marBottom w:val="0"/>
      <w:divBdr>
        <w:top w:val="none" w:sz="0" w:space="0" w:color="auto"/>
        <w:left w:val="none" w:sz="0" w:space="0" w:color="auto"/>
        <w:bottom w:val="none" w:sz="0" w:space="0" w:color="auto"/>
        <w:right w:val="none" w:sz="0" w:space="0" w:color="auto"/>
      </w:divBdr>
    </w:div>
    <w:div w:id="217280026">
      <w:bodyDiv w:val="1"/>
      <w:marLeft w:val="0"/>
      <w:marRight w:val="0"/>
      <w:marTop w:val="0"/>
      <w:marBottom w:val="0"/>
      <w:divBdr>
        <w:top w:val="none" w:sz="0" w:space="0" w:color="auto"/>
        <w:left w:val="none" w:sz="0" w:space="0" w:color="auto"/>
        <w:bottom w:val="none" w:sz="0" w:space="0" w:color="auto"/>
        <w:right w:val="none" w:sz="0" w:space="0" w:color="auto"/>
      </w:divBdr>
    </w:div>
    <w:div w:id="206752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163</Words>
  <Characters>933</Characters>
  <Application>Microsoft Office Word</Application>
  <DocSecurity>0</DocSecurity>
  <Lines>7</Lines>
  <Paragraphs>2</Paragraphs>
  <ScaleCrop>false</ScaleCrop>
  <Company/>
  <LinksUpToDate>false</LinksUpToDate>
  <CharactersWithSpaces>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潘玉凤</cp:lastModifiedBy>
  <cp:revision>2</cp:revision>
  <dcterms:created xsi:type="dcterms:W3CDTF">2020-06-12T03:00:00Z</dcterms:created>
  <dcterms:modified xsi:type="dcterms:W3CDTF">2020-06-12T03:00:00Z</dcterms:modified>
</cp:coreProperties>
</file>