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4" w:rsidRDefault="004B7DC4" w:rsidP="004B7DC4">
      <w:pPr>
        <w:pStyle w:val="a4"/>
        <w:widowControl/>
        <w:ind w:firstLineChars="1200" w:firstLine="2880"/>
        <w:rPr>
          <w:rFonts w:hint="eastAsia"/>
        </w:rPr>
      </w:pPr>
      <w:r>
        <w:rPr>
          <w:rFonts w:hint="eastAsia"/>
        </w:rPr>
        <w:t>评</w:t>
      </w:r>
      <w:proofErr w:type="gramStart"/>
      <w:r>
        <w:rPr>
          <w:rFonts w:hint="eastAsia"/>
        </w:rPr>
        <w:t>李敏老师公</w:t>
      </w:r>
      <w:proofErr w:type="gramEnd"/>
      <w:r>
        <w:rPr>
          <w:rFonts w:hint="eastAsia"/>
        </w:rPr>
        <w:t>开课</w:t>
      </w:r>
    </w:p>
    <w:p w:rsidR="004B7DC4" w:rsidRDefault="004B7DC4" w:rsidP="004B7DC4">
      <w:pPr>
        <w:pStyle w:val="a4"/>
        <w:widowControl/>
        <w:ind w:firstLineChars="200" w:firstLine="480"/>
      </w:pPr>
      <w:r>
        <w:t>我也曾上过复习研讨课，基本就是</w:t>
      </w:r>
      <w:r>
        <w:t>“</w:t>
      </w:r>
      <w:r>
        <w:t>导入</w:t>
      </w:r>
      <w:r>
        <w:t>——</w:t>
      </w:r>
      <w:r>
        <w:t>考试说明</w:t>
      </w:r>
      <w:r>
        <w:t>——</w:t>
      </w:r>
      <w:r>
        <w:t>高考真题</w:t>
      </w:r>
      <w:r>
        <w:t>——</w:t>
      </w:r>
      <w:r>
        <w:t>归纳技巧</w:t>
      </w:r>
      <w:r>
        <w:t>——</w:t>
      </w:r>
      <w:r>
        <w:t>随堂演练</w:t>
      </w:r>
      <w:r>
        <w:t>”</w:t>
      </w:r>
      <w:r>
        <w:t>的上课模式，虽然想过打破常规，但是往往难以跳出原有思路的窠臼。听别人上课，就是开拓思路、学艺的过程。通过这次听</w:t>
      </w:r>
      <w:r>
        <w:rPr>
          <w:rFonts w:hint="eastAsia"/>
        </w:rPr>
        <w:t>李敏</w:t>
      </w:r>
      <w:r>
        <w:t>老师的复习课，我看到了以下教学亮点值得我去学习：</w:t>
      </w:r>
    </w:p>
    <w:p w:rsidR="004B7DC4" w:rsidRDefault="004B7DC4" w:rsidP="004B7DC4">
      <w:pPr>
        <w:pStyle w:val="a4"/>
        <w:widowControl/>
        <w:ind w:firstLineChars="200" w:firstLine="480"/>
      </w:pPr>
      <w:bookmarkStart w:id="0" w:name="_GoBack"/>
      <w:bookmarkEnd w:id="0"/>
      <w:r>
        <w:t>一、用</w:t>
      </w:r>
      <w:r>
        <w:rPr>
          <w:rFonts w:hint="eastAsia"/>
        </w:rPr>
        <w:t>板书</w:t>
      </w:r>
      <w:r>
        <w:t>的形式真实再现学生的答案，既提高了课堂的趣味性，调动了学生的积极性，也更有针对性，更有实效。平时都是用假想的、编制的错误答案来让学生改错，不如直接用学生平时练习中出现的误答，更直观，更有针对性，更能捕捉到学生的易错点。</w:t>
      </w:r>
    </w:p>
    <w:p w:rsidR="004B7DC4" w:rsidRDefault="004B7DC4" w:rsidP="004B7DC4">
      <w:pPr>
        <w:pStyle w:val="a4"/>
        <w:widowControl/>
        <w:ind w:firstLineChars="200" w:firstLine="480"/>
      </w:pPr>
      <w:r>
        <w:t>二、用转换身份的方式调动学生</w:t>
      </w:r>
      <w:r>
        <w:rPr>
          <w:rFonts w:hint="eastAsia"/>
        </w:rPr>
        <w:t>小说</w:t>
      </w:r>
      <w:r>
        <w:t>学习的积极性，也是一大亮点。高三</w:t>
      </w:r>
      <w:r>
        <w:rPr>
          <w:rFonts w:hint="eastAsia"/>
        </w:rPr>
        <w:t>小说</w:t>
      </w:r>
      <w:r>
        <w:t>复习战线拉得很长，等复习到</w:t>
      </w:r>
      <w:r>
        <w:rPr>
          <w:rFonts w:hint="eastAsia"/>
        </w:rPr>
        <w:t>人物形象</w:t>
      </w:r>
      <w:r>
        <w:t>这个专题时学生已经有点疲沓了，这时候如何调动学生积极性，使他们对</w:t>
      </w:r>
      <w:r>
        <w:rPr>
          <w:rFonts w:hint="eastAsia"/>
        </w:rPr>
        <w:t>小说</w:t>
      </w:r>
      <w:r>
        <w:t>有兴趣也是复习不可忽视的学情。一般的</w:t>
      </w:r>
      <w:r>
        <w:rPr>
          <w:rFonts w:hint="eastAsia"/>
        </w:rPr>
        <w:t>小说</w:t>
      </w:r>
      <w:r>
        <w:t>复习学生都是被动灌输，被灌输了很多知识和文化常识，强调归纳和背诵的重要性，但如果让学生转换为命题人身份，让学生过一过命题的瘾，就把被动灌输变成了学以致用了。看这次的课堂气氛，学生积极互动，课堂一点也不沉闷，所以这是一个很好的尝试，以后我在一轮复习时也可以采用这种方式，让学生变被动为主动，积极参与到演绎归纳中来，使复习更有效。</w:t>
      </w:r>
    </w:p>
    <w:p w:rsidR="004B7DC4" w:rsidRDefault="004B7DC4" w:rsidP="004B7DC4">
      <w:pPr>
        <w:widowControl/>
        <w:jc w:val="left"/>
      </w:pPr>
      <w:r>
        <w:rPr>
          <w:rFonts w:ascii="宋体" w:hAnsi="宋体" w:cs="宋体"/>
          <w:kern w:val="0"/>
          <w:sz w:val="24"/>
          <w:lang w:bidi="ar"/>
        </w:rPr>
        <w:br/>
      </w:r>
      <w:r>
        <w:rPr>
          <w:rFonts w:ascii="宋体" w:hAnsi="宋体" w:cs="宋体"/>
          <w:kern w:val="0"/>
          <w:sz w:val="24"/>
          <w:lang w:bidi="ar"/>
        </w:rPr>
        <w:br/>
      </w:r>
      <w:r>
        <w:rPr>
          <w:rFonts w:ascii="宋体" w:hAnsi="宋体" w:cs="宋体" w:hint="eastAsia"/>
          <w:kern w:val="0"/>
          <w:sz w:val="24"/>
          <w:lang w:bidi="ar"/>
        </w:rPr>
        <w:t xml:space="preserve">                                               温立功   2020/5/27</w:t>
      </w:r>
    </w:p>
    <w:p w:rsidR="004B7DC4" w:rsidRDefault="004B7DC4" w:rsidP="004B7DC4"/>
    <w:p w:rsidR="00541E8C" w:rsidRPr="009B115B" w:rsidRDefault="00537DA3">
      <w:r>
        <w:rPr>
          <w:noProof/>
        </w:rPr>
        <w:drawing>
          <wp:inline distT="0" distB="0" distL="0" distR="0">
            <wp:extent cx="5343525" cy="2695575"/>
            <wp:effectExtent l="0" t="0" r="9525" b="9525"/>
            <wp:docPr id="2" name="图片 2" descr="C:\Users\ZX\Desktop\李敏\IMG_5503(20200530-2043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\Desktop\李敏\IMG_5503(20200530-20435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612" cy="26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E8C" w:rsidRPr="009B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3"/>
    <w:rsid w:val="004B7DC4"/>
    <w:rsid w:val="00537DA3"/>
    <w:rsid w:val="00541E8C"/>
    <w:rsid w:val="009B115B"/>
    <w:rsid w:val="00AE201C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15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15B"/>
    <w:rPr>
      <w:sz w:val="18"/>
      <w:szCs w:val="18"/>
    </w:rPr>
  </w:style>
  <w:style w:type="paragraph" w:styleId="a4">
    <w:name w:val="Normal (Web)"/>
    <w:basedOn w:val="a"/>
    <w:rsid w:val="004B7DC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15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15B"/>
    <w:rPr>
      <w:sz w:val="18"/>
      <w:szCs w:val="18"/>
    </w:rPr>
  </w:style>
  <w:style w:type="paragraph" w:styleId="a4">
    <w:name w:val="Normal (Web)"/>
    <w:basedOn w:val="a"/>
    <w:rsid w:val="004B7DC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6</cp:revision>
  <dcterms:created xsi:type="dcterms:W3CDTF">2020-05-26T09:35:00Z</dcterms:created>
  <dcterms:modified xsi:type="dcterms:W3CDTF">2020-06-01T06:28:00Z</dcterms:modified>
</cp:coreProperties>
</file>