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35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教学反思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1、动量定理是由牛顿第二定律导出的，学生对于这个推导过程是没有什么困难的.但是，有两点学生不容易理解:第一，动量定理与牛顿第二定律的区别何在?第二，有了牛顿第二定律为什么还要动量定理了应该使学生明确，牛顿第二定律表示的是力的瞬时作用效果，而由它所导出的动量定理是力的持续作用的效果，在推导过程中出现的F和t"融为"一体，这就是冲量.恒力作用有冲量，变力作用也有冲量.只要物体受到的冲量相同，而无论力大还是力小，其动量变化就一定相同.这样，即使在作用力比较复杂的情况下，牛顿第二定律难以应用时，动量定理却完全可以应用.</w:t>
      </w:r>
    </w:p>
    <w:p>
      <w:r>
        <w:rPr>
          <w:rFonts w:hint="eastAsia"/>
          <w:sz w:val="28"/>
          <w:szCs w:val="28"/>
        </w:rPr>
        <w:t xml:space="preserve"> 2.动量定理和现实生活的联系比较紧密，在教学申应多举一些学生熟悉的例子，让学生应用动量定理做出定性的解释。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66B62"/>
    <w:rsid w:val="52C6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2020-05-20T08:43:00Z</dcterms:created>
  <dc:creator>zhaiyujia</dc:creator>
  <cp:lastModifiedBy>zhaiyujia</cp:lastModifiedBy>
  <dcterms:modified xsi:type="dcterms:W3CDTF">2020-05-20T08:44:11Z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