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备课组活动方案</w:t>
      </w:r>
    </w:p>
    <w:p>
      <w:pPr>
        <w:spacing w:line="360" w:lineRule="auto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主题：</w:t>
      </w:r>
      <w:r>
        <w:rPr>
          <w:rFonts w:hint="eastAsia"/>
          <w:szCs w:val="21"/>
          <w:lang w:eastAsia="zh-CN"/>
        </w:rPr>
        <w:t>新学期教学计划及网课工作安排</w:t>
      </w:r>
    </w:p>
    <w:p>
      <w:pPr>
        <w:spacing w:line="36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安排时间：</w:t>
      </w:r>
      <w:r>
        <w:rPr>
          <w:szCs w:val="21"/>
        </w:rPr>
        <w:t>20</w:t>
      </w:r>
      <w:r>
        <w:rPr>
          <w:rFonts w:hint="eastAsia"/>
          <w:szCs w:val="21"/>
          <w:lang w:val="en-US" w:eastAsia="zh-CN"/>
        </w:rPr>
        <w:t>20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20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地点：</w:t>
      </w:r>
      <w:r>
        <w:rPr>
          <w:rFonts w:hint="eastAsia"/>
          <w:szCs w:val="21"/>
          <w:lang w:eastAsia="zh-CN"/>
        </w:rPr>
        <w:t>三</w:t>
      </w:r>
      <w:r>
        <w:rPr>
          <w:rFonts w:hint="eastAsia"/>
          <w:szCs w:val="21"/>
        </w:rPr>
        <w:t>楼会议室</w:t>
      </w:r>
    </w:p>
    <w:p>
      <w:pPr>
        <w:spacing w:line="360" w:lineRule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主讲人：</w:t>
      </w:r>
      <w:r>
        <w:rPr>
          <w:rFonts w:hint="eastAsia"/>
          <w:szCs w:val="21"/>
          <w:lang w:eastAsia="zh-CN"/>
        </w:rPr>
        <w:t>吴许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DDB"/>
    <w:rsid w:val="00003783"/>
    <w:rsid w:val="00361EA0"/>
    <w:rsid w:val="00852A73"/>
    <w:rsid w:val="00B45DDB"/>
    <w:rsid w:val="00C87AC8"/>
    <w:rsid w:val="00D80E71"/>
    <w:rsid w:val="19543502"/>
    <w:rsid w:val="4C5757DB"/>
    <w:rsid w:val="4F60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53</Characters>
  <Lines>1</Lines>
  <Paragraphs>1</Paragraphs>
  <TotalTime>3</TotalTime>
  <ScaleCrop>false</ScaleCrop>
  <LinksUpToDate>false</LinksUpToDate>
  <CharactersWithSpaces>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2019-09-16T06:51:00Z</dcterms:created>
  <dc:creator>张秀</dc:creator>
  <cp:lastModifiedBy>Administrator</cp:lastModifiedBy>
  <dcterms:modified xsi:type="dcterms:W3CDTF">2020-04-01T08:17:34Z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