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6" w:rsidRDefault="00FD1B26" w:rsidP="00FD1B26">
      <w:pPr>
        <w:pStyle w:val="a3"/>
        <w:shd w:val="clear" w:color="auto" w:fill="FFFFFF"/>
        <w:spacing w:before="0" w:beforeAutospacing="0" w:after="0" w:afterAutospacing="0" w:line="360" w:lineRule="auto"/>
        <w:ind w:firstLineChars="1399" w:firstLine="3162"/>
        <w:jc w:val="both"/>
        <w:rPr>
          <w:rStyle w:val="a4"/>
          <w:rFonts w:hint="eastAsia"/>
          <w:b w:val="0"/>
          <w:color w:val="333333"/>
          <w:spacing w:val="8"/>
          <w:sz w:val="21"/>
          <w:szCs w:val="21"/>
        </w:rPr>
      </w:pPr>
      <w:r>
        <w:rPr>
          <w:rStyle w:val="a4"/>
          <w:rFonts w:hint="eastAsia"/>
          <w:b w:val="0"/>
          <w:color w:val="333333"/>
          <w:spacing w:val="8"/>
          <w:sz w:val="21"/>
          <w:szCs w:val="21"/>
        </w:rPr>
        <w:t>教学反思</w:t>
      </w:r>
    </w:p>
    <w:p w:rsidR="00FD1B26" w:rsidRPr="00FD1B26" w:rsidRDefault="00FD1B26" w:rsidP="00FD1B26">
      <w:pPr>
        <w:pStyle w:val="a3"/>
        <w:shd w:val="clear" w:color="auto" w:fill="FFFFFF"/>
        <w:spacing w:before="0" w:beforeAutospacing="0" w:after="0" w:afterAutospacing="0" w:line="360" w:lineRule="auto"/>
        <w:ind w:firstLineChars="199" w:firstLine="450"/>
        <w:jc w:val="both"/>
        <w:rPr>
          <w:rFonts w:ascii="Microsoft YaHei UI" w:eastAsia="Microsoft YaHei UI" w:hAnsi="Microsoft YaHei UI"/>
          <w:b/>
          <w:color w:val="333333"/>
          <w:spacing w:val="8"/>
          <w:sz w:val="26"/>
          <w:szCs w:val="26"/>
        </w:rPr>
      </w:pPr>
      <w:r w:rsidRPr="00FD1B26">
        <w:rPr>
          <w:rStyle w:val="a4"/>
          <w:rFonts w:hint="eastAsia"/>
          <w:b w:val="0"/>
          <w:color w:val="333333"/>
          <w:spacing w:val="8"/>
          <w:sz w:val="21"/>
          <w:szCs w:val="21"/>
        </w:rPr>
        <w:t>课前的小收集运用了课后时间，通过学生自主收集、调查，加强了学生的自主学习能力，也通过收集，让学生体会，中国的古典故事及文化在世界领域内的重要地位。</w:t>
      </w:r>
    </w:p>
    <w:p w:rsidR="00FD1B26" w:rsidRPr="00FD1B26" w:rsidRDefault="00FD1B26" w:rsidP="00FD1B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Microsoft YaHei UI" w:eastAsia="Microsoft YaHei UI" w:hAnsi="Microsoft YaHei UI" w:hint="eastAsia"/>
          <w:b/>
          <w:color w:val="333333"/>
          <w:spacing w:val="8"/>
          <w:sz w:val="26"/>
          <w:szCs w:val="26"/>
        </w:rPr>
      </w:pPr>
      <w:r w:rsidRPr="00FD1B26">
        <w:rPr>
          <w:rStyle w:val="a4"/>
          <w:rFonts w:hint="eastAsia"/>
          <w:b w:val="0"/>
          <w:color w:val="333333"/>
          <w:spacing w:val="8"/>
          <w:sz w:val="21"/>
          <w:szCs w:val="21"/>
        </w:rPr>
        <w:t>这个部分的内容比较简单，且设置的问题如四大名著、戏曲绘画篇，都是学生比较熟悉的，学生比较容易进入角色，调动上课情绪。通过学生回答归纳出知识点，有助于学生的理解。预计在此环节中，学生的积极性较高。</w:t>
      </w:r>
    </w:p>
    <w:p w:rsidR="00407E4F" w:rsidRPr="00FD1B26" w:rsidRDefault="00FD1B26" w:rsidP="00FD1B26">
      <w:pPr>
        <w:spacing w:line="360" w:lineRule="auto"/>
        <w:ind w:firstLineChars="200" w:firstLine="452"/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</w:pPr>
      <w:r w:rsidRPr="00FD1B26"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  <w:t>学生抢答环节分别从民族雕刻艺术、语言文字方面展现了各民族的风俗和精神面貌，直观体现少数民族的文化成就。感受“中华文化体现多种文化的丰富色彩”、“各民族文化都是中华文化的瑰宝，都是中华民族的骄傲”，这部分比较直观浅显，要求学生体会理解即可。探究活动的设置旨在让学生领会民族的融合、交流，从各民族文化的相互交融合作中体会：各民族文化既有中华文化的共性，又有自己的民族特征。各族人民对共同拥有的中华文化的认同感和归属感，显示了中华民族厚重的文化底蕴和强大的民族凝聚力。</w:t>
      </w:r>
    </w:p>
    <w:p w:rsidR="00FD1B26" w:rsidRDefault="00FD1B26" w:rsidP="00FD1B26">
      <w:pPr>
        <w:spacing w:line="360" w:lineRule="auto"/>
        <w:ind w:firstLineChars="200" w:firstLine="452"/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</w:pPr>
      <w:r w:rsidRPr="00FD1B26"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  <w:t>本课教学在轻松的问答与竞争中完成，这样可以调动多数学生的积极性，但是也存在一定弊端，就是学生对知识结构不甚明了，因此需要教师引导学生完成本课的小结。但本课中一些小的知识点也是不容忽视，需要教师去重点提醒。</w:t>
      </w:r>
    </w:p>
    <w:p w:rsidR="00FD1B26" w:rsidRDefault="00FD1B26" w:rsidP="00FD1B26">
      <w:pPr>
        <w:spacing w:line="360" w:lineRule="auto"/>
        <w:ind w:firstLineChars="200" w:firstLine="452"/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</w:pPr>
    </w:p>
    <w:p w:rsidR="00FD1B26" w:rsidRPr="00FD1B26" w:rsidRDefault="00FD1B26" w:rsidP="00FD1B26">
      <w:pPr>
        <w:spacing w:line="360" w:lineRule="auto"/>
        <w:ind w:firstLineChars="200" w:firstLine="452"/>
        <w:rPr>
          <w:b/>
        </w:rPr>
      </w:pPr>
      <w:r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  <w:t xml:space="preserve">                                               </w:t>
      </w:r>
      <w:r>
        <w:rPr>
          <w:rStyle w:val="a4"/>
          <w:rFonts w:hint="eastAsia"/>
          <w:b w:val="0"/>
          <w:color w:val="333333"/>
          <w:spacing w:val="8"/>
          <w:szCs w:val="21"/>
          <w:shd w:val="clear" w:color="auto" w:fill="FFFFFF"/>
        </w:rPr>
        <w:t>杨晓燕</w:t>
      </w:r>
    </w:p>
    <w:sectPr w:rsidR="00FD1B26" w:rsidRPr="00FD1B26" w:rsidSect="0040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B26"/>
    <w:rsid w:val="00407E4F"/>
    <w:rsid w:val="00FD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1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</dc:creator>
  <cp:lastModifiedBy>LiuYan</cp:lastModifiedBy>
  <cp:revision>1</cp:revision>
  <dcterms:created xsi:type="dcterms:W3CDTF">2019-12-16T01:47:00Z</dcterms:created>
  <dcterms:modified xsi:type="dcterms:W3CDTF">2019-12-16T01:49:00Z</dcterms:modified>
</cp:coreProperties>
</file>