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F2" w:rsidRPr="003841F2" w:rsidRDefault="003841F2" w:rsidP="003841F2">
      <w:pPr>
        <w:pStyle w:val="p0"/>
        <w:shd w:val="clear" w:color="auto" w:fill="FFFFFF"/>
        <w:spacing w:before="150" w:beforeAutospacing="0" w:after="150" w:afterAutospacing="0" w:line="520" w:lineRule="atLeast"/>
        <w:ind w:firstLineChars="900" w:firstLine="3253"/>
        <w:rPr>
          <w:rFonts w:hint="eastAsia"/>
          <w:b/>
          <w:color w:val="666666"/>
          <w:sz w:val="36"/>
          <w:szCs w:val="36"/>
        </w:rPr>
      </w:pPr>
      <w:r w:rsidRPr="003841F2">
        <w:rPr>
          <w:rFonts w:hint="eastAsia"/>
          <w:b/>
          <w:color w:val="666666"/>
          <w:sz w:val="36"/>
          <w:szCs w:val="36"/>
        </w:rPr>
        <w:t>评课总结</w:t>
      </w:r>
    </w:p>
    <w:p w:rsidR="003841F2" w:rsidRDefault="003841F2" w:rsidP="003841F2">
      <w:pPr>
        <w:pStyle w:val="p0"/>
        <w:shd w:val="clear" w:color="auto" w:fill="FFFFFF"/>
        <w:spacing w:before="150" w:beforeAutospacing="0" w:after="150" w:afterAutospacing="0" w:line="520" w:lineRule="atLeast"/>
        <w:ind w:firstLine="570"/>
        <w:rPr>
          <w:rFonts w:ascii="Verdana" w:hAnsi="Verdana"/>
          <w:color w:val="666666"/>
          <w:sz w:val="21"/>
          <w:szCs w:val="21"/>
        </w:rPr>
      </w:pPr>
      <w:r>
        <w:rPr>
          <w:rFonts w:hint="eastAsia"/>
          <w:color w:val="666666"/>
        </w:rPr>
        <w:t>1.学生参与度：学生参与度较高，能够谈出自己的观点。</w:t>
      </w:r>
    </w:p>
    <w:p w:rsidR="003841F2" w:rsidRDefault="003841F2" w:rsidP="003841F2">
      <w:pPr>
        <w:pStyle w:val="p0"/>
        <w:shd w:val="clear" w:color="auto" w:fill="FFFFFF"/>
        <w:spacing w:before="150" w:beforeAutospacing="0" w:after="150" w:afterAutospacing="0" w:line="520" w:lineRule="atLeast"/>
        <w:ind w:firstLine="570"/>
        <w:rPr>
          <w:rFonts w:ascii="Verdana" w:hAnsi="Verdana"/>
          <w:color w:val="666666"/>
          <w:sz w:val="21"/>
          <w:szCs w:val="21"/>
        </w:rPr>
      </w:pPr>
      <w:r>
        <w:rPr>
          <w:rFonts w:hint="eastAsia"/>
          <w:color w:val="666666"/>
        </w:rPr>
        <w:t>2.问题设计：问题设计贴近学生的学习、生活实际，能引发学生思考。</w:t>
      </w:r>
    </w:p>
    <w:p w:rsidR="003841F2" w:rsidRDefault="003841F2" w:rsidP="003841F2">
      <w:pPr>
        <w:pStyle w:val="p0"/>
        <w:shd w:val="clear" w:color="auto" w:fill="FFFFFF"/>
        <w:spacing w:before="150" w:beforeAutospacing="0" w:after="150" w:afterAutospacing="0" w:line="520" w:lineRule="atLeast"/>
        <w:ind w:leftChars="67" w:left="141" w:firstLineChars="200" w:firstLine="480"/>
        <w:rPr>
          <w:rFonts w:ascii="Verdana" w:hAnsi="Verdana"/>
          <w:color w:val="666666"/>
          <w:sz w:val="21"/>
          <w:szCs w:val="21"/>
        </w:rPr>
      </w:pPr>
      <w:r>
        <w:rPr>
          <w:rFonts w:hint="eastAsia"/>
          <w:color w:val="666666"/>
        </w:rPr>
        <w:t>3.课堂对话：注重师生通过对话交流解决问题。教师提出问题，由学生探究讨论，教师参与学生讨论，师生互动，气氛融洽。</w:t>
      </w:r>
    </w:p>
    <w:p w:rsidR="003841F2" w:rsidRDefault="003841F2" w:rsidP="003841F2">
      <w:pPr>
        <w:pStyle w:val="p0"/>
        <w:shd w:val="clear" w:color="auto" w:fill="FFFFFF"/>
        <w:spacing w:before="150" w:beforeAutospacing="0" w:after="150" w:afterAutospacing="0" w:line="520" w:lineRule="atLeast"/>
        <w:ind w:firstLineChars="300" w:firstLine="720"/>
        <w:rPr>
          <w:rFonts w:ascii="Verdana" w:hAnsi="Verdana"/>
          <w:color w:val="666666"/>
          <w:sz w:val="21"/>
          <w:szCs w:val="21"/>
        </w:rPr>
      </w:pPr>
      <w:r>
        <w:rPr>
          <w:rFonts w:hint="eastAsia"/>
          <w:color w:val="666666"/>
        </w:rPr>
        <w:t>4.知识落实：注重易错点辨析，使学生更能清楚准确的把握知识，但是，课堂上没给学生背诵记忆的时间。</w:t>
      </w:r>
    </w:p>
    <w:p w:rsidR="003841F2" w:rsidRDefault="003841F2" w:rsidP="003841F2">
      <w:pPr>
        <w:pStyle w:val="p0"/>
        <w:shd w:val="clear" w:color="auto" w:fill="FFFFFF"/>
        <w:spacing w:before="150" w:beforeAutospacing="0" w:after="150" w:afterAutospacing="0" w:line="520" w:lineRule="atLeast"/>
        <w:ind w:firstLine="570"/>
        <w:rPr>
          <w:rFonts w:ascii="Verdana" w:hAnsi="Verdana"/>
          <w:color w:val="666666"/>
          <w:sz w:val="21"/>
          <w:szCs w:val="21"/>
        </w:rPr>
      </w:pPr>
      <w:r>
        <w:rPr>
          <w:rFonts w:hint="eastAsia"/>
          <w:color w:val="666666"/>
        </w:rPr>
        <w:t>5.总体评价：运用歌曲，设置问题，能引起学生兴趣，从而解决问题，让学生在交流中感受到中华文化的魅力。通过学生的自主展示和成果共享，可以在课堂上体会到成就感。</w:t>
      </w:r>
    </w:p>
    <w:p w:rsidR="003841F2" w:rsidRDefault="003841F2" w:rsidP="003841F2">
      <w:pPr>
        <w:pStyle w:val="p0"/>
        <w:shd w:val="clear" w:color="auto" w:fill="FFFFFF"/>
        <w:spacing w:before="150" w:beforeAutospacing="0" w:after="150" w:afterAutospacing="0" w:line="520" w:lineRule="atLeast"/>
        <w:rPr>
          <w:rFonts w:ascii="Verdana" w:hAnsi="Verdana"/>
          <w:color w:val="666666"/>
          <w:sz w:val="21"/>
          <w:szCs w:val="21"/>
        </w:rPr>
      </w:pPr>
      <w:r>
        <w:rPr>
          <w:rFonts w:hint="eastAsia"/>
          <w:color w:val="666666"/>
        </w:rPr>
        <w:t>  6.成功之处：（1）学生自主展示比较充分，通过展示激发学生学习热情和积极性。（2）歌曲贯穿整堂课，使课堂有动感，有情趣。（3）课堂导入、过渡比较自然顺畅。</w:t>
      </w:r>
    </w:p>
    <w:p w:rsidR="003841F2" w:rsidRDefault="003841F2" w:rsidP="003841F2">
      <w:pPr>
        <w:pStyle w:val="p0"/>
        <w:shd w:val="clear" w:color="auto" w:fill="FFFFFF"/>
        <w:spacing w:before="150" w:beforeAutospacing="0" w:after="150" w:afterAutospacing="0" w:line="520" w:lineRule="atLeast"/>
        <w:rPr>
          <w:rFonts w:ascii="Verdana" w:hAnsi="Verdana"/>
          <w:color w:val="666666"/>
          <w:sz w:val="21"/>
          <w:szCs w:val="21"/>
        </w:rPr>
      </w:pPr>
      <w:r>
        <w:rPr>
          <w:rFonts w:hint="eastAsia"/>
          <w:color w:val="666666"/>
        </w:rPr>
        <w:t> 7.个人特色：以学生为本，关注学生的长远发展，注重发挥学生的主体作用和学生综合素质的培养。 </w:t>
      </w:r>
    </w:p>
    <w:p w:rsidR="003841F2" w:rsidRDefault="003841F2" w:rsidP="003841F2">
      <w:pPr>
        <w:pStyle w:val="p0"/>
        <w:shd w:val="clear" w:color="auto" w:fill="FFFFFF"/>
        <w:spacing w:before="150" w:beforeAutospacing="0" w:after="150" w:afterAutospacing="0" w:line="520" w:lineRule="atLeast"/>
        <w:rPr>
          <w:rFonts w:ascii="Verdana" w:hAnsi="Verdana"/>
          <w:color w:val="666666"/>
          <w:sz w:val="21"/>
          <w:szCs w:val="21"/>
        </w:rPr>
      </w:pPr>
      <w:r>
        <w:rPr>
          <w:rFonts w:hint="eastAsia"/>
          <w:color w:val="666666"/>
        </w:rPr>
        <w:t> 8.存在问题：（1）在教学目标的达成方面，注重知识与能力、过程与方法的落实，在情感、态度、价值观方面，存在欠缺，应努力实现三维目标。（2）要进一步提高驾驭课堂的能力，语言机智幽默，提高课堂应变能力。（3）对多媒体的运用不够熟练，应不断提高信息技术能力。   </w:t>
      </w:r>
    </w:p>
    <w:p w:rsidR="00407E4F" w:rsidRPr="003841F2" w:rsidRDefault="00407E4F"/>
    <w:sectPr w:rsidR="00407E4F" w:rsidRPr="003841F2" w:rsidSect="00407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41F2"/>
    <w:rsid w:val="003841F2"/>
    <w:rsid w:val="0040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3841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LiuYan</dc:creator>
  <cp:lastModifiedBy>LiuYan</cp:lastModifiedBy>
  <cp:revision>1</cp:revision>
  <dcterms:created xsi:type="dcterms:W3CDTF">2019-12-16T01:56:00Z</dcterms:created>
  <dcterms:modified xsi:type="dcterms:W3CDTF">2019-12-16T02:03:00Z</dcterms:modified>
</cp:coreProperties>
</file>