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南京市协同发展联盟学校（南片）联合教研活动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暨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南京市</w:t>
      </w:r>
      <w:r>
        <w:rPr>
          <w:rFonts w:hint="eastAsia" w:ascii="楷体" w:hAnsi="楷体" w:eastAsia="楷体" w:cs="楷体"/>
          <w:sz w:val="32"/>
          <w:szCs w:val="32"/>
        </w:rPr>
        <w:t>秦淮中学教学开放日和张格波名师工作室活动方案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为了进一步加强课堂教学研究，促进教师课堂教学水平的提升，展示课堂教学风采，南京市秦淮中学定于</w:t>
      </w:r>
      <w:r>
        <w:rPr>
          <w:rFonts w:ascii="楷体" w:hAnsi="楷体" w:eastAsia="楷体"/>
          <w:sz w:val="24"/>
        </w:rPr>
        <w:t>2019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>11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>22</w:t>
      </w:r>
      <w:r>
        <w:rPr>
          <w:rFonts w:hint="eastAsia" w:ascii="楷体" w:hAnsi="楷体" w:eastAsia="楷体"/>
          <w:sz w:val="24"/>
        </w:rPr>
        <w:t>日（星期五）上午举办第五届新课改“精品课堂”暨</w:t>
      </w:r>
      <w:r>
        <w:rPr>
          <w:rFonts w:hint="eastAsia" w:ascii="楷体" w:hAnsi="楷体" w:eastAsia="楷体" w:cs="宋体"/>
          <w:sz w:val="24"/>
        </w:rPr>
        <w:t>秦淮中学教学开放日和张格波名师工作室活动</w:t>
      </w:r>
      <w:r>
        <w:rPr>
          <w:rFonts w:hint="eastAsia" w:ascii="楷体" w:hAnsi="楷体" w:eastAsia="楷体"/>
          <w:sz w:val="24"/>
        </w:rPr>
        <w:t>。活动主题为：促进深度学习的发生。我校将与</w:t>
      </w:r>
      <w:r>
        <w:rPr>
          <w:rFonts w:hint="eastAsia" w:ascii="楷体" w:hAnsi="楷体" w:eastAsia="楷体" w:cs="宋体"/>
          <w:color w:val="auto"/>
          <w:sz w:val="24"/>
        </w:rPr>
        <w:t>江宁高中、临江高中</w:t>
      </w:r>
      <w:r>
        <w:rPr>
          <w:rFonts w:hint="eastAsia" w:ascii="楷体" w:hAnsi="楷体" w:eastAsia="楷体" w:cs="宋体"/>
          <w:sz w:val="24"/>
        </w:rPr>
        <w:t>、宇通学校、溧水三高、高淳湖滨、高淳淳辉</w:t>
      </w:r>
      <w:r>
        <w:rPr>
          <w:rFonts w:hint="eastAsia" w:ascii="楷体" w:hAnsi="楷体" w:eastAsia="楷体" w:cs="宋体"/>
          <w:sz w:val="24"/>
          <w:lang w:eastAsia="zh-CN"/>
        </w:rPr>
        <w:t>等高中学校</w:t>
      </w:r>
      <w:r>
        <w:rPr>
          <w:rFonts w:hint="eastAsia" w:ascii="楷体" w:hAnsi="楷体" w:eastAsia="楷体"/>
          <w:sz w:val="24"/>
        </w:rPr>
        <w:t>联合展开同课异构活动。具体安排见附件，开课学科及执教老师名单可登陆我校网站查询</w:t>
      </w:r>
      <w:r>
        <w:rPr>
          <w:rFonts w:hint="eastAsia" w:ascii="楷体" w:hAnsi="楷体" w:eastAsia="楷体"/>
          <w:color w:val="auto"/>
          <w:sz w:val="24"/>
          <w:lang w:eastAsia="zh-CN"/>
        </w:rPr>
        <w:t>（http://qhgjzx.jnjy.net.cn/）</w:t>
      </w:r>
      <w:r>
        <w:rPr>
          <w:rFonts w:hint="eastAsia" w:ascii="楷体" w:hAnsi="楷体" w:eastAsia="楷体"/>
          <w:color w:val="auto"/>
          <w:sz w:val="24"/>
        </w:rPr>
        <w:t>。</w:t>
      </w:r>
      <w:r>
        <w:rPr>
          <w:rFonts w:hint="eastAsia" w:ascii="楷体" w:hAnsi="楷体" w:eastAsia="楷体"/>
          <w:sz w:val="24"/>
        </w:rPr>
        <w:t>诚邀贵校领导和老师莅临指导</w:t>
      </w:r>
      <w:r>
        <w:rPr>
          <w:rFonts w:hint="eastAsia" w:ascii="楷体" w:hAnsi="楷体" w:eastAsia="楷体"/>
          <w:color w:val="13742F"/>
          <w:sz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南京市秦淮中学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2019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>11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7</w:t>
      </w:r>
      <w:r>
        <w:rPr>
          <w:rFonts w:hint="eastAsia" w:ascii="楷体" w:hAnsi="楷体" w:eastAsia="楷体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</w:rPr>
        <w:t>、时间安排：2019年11月22日（星期五）</w:t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tbl>
      <w:tblPr>
        <w:tblStyle w:val="2"/>
        <w:tblW w:w="8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3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时  间</w:t>
            </w:r>
          </w:p>
        </w:tc>
        <w:tc>
          <w:tcPr>
            <w:tcW w:w="3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7：30——8：30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报到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（地点：德馨楼门厅）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第2节（8：35—9：20）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听课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（具体见开课安排表）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大课间（9：20—9：50）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观摩大课间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第3节（9：50—10：35）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听课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（具体见开课安排表）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第4节（10：50—11：35）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（地点：见安排表）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11：35——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午餐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（地点：稻香楼食堂）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二</w:t>
      </w:r>
      <w:r>
        <w:rPr>
          <w:rFonts w:hint="eastAsia" w:ascii="楷体" w:hAnsi="楷体" w:eastAsia="楷体" w:cs="楷体"/>
          <w:sz w:val="24"/>
        </w:rPr>
        <w:t>、活动地点：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秦淮中学部分功能室、教室。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三</w:t>
      </w:r>
      <w:r>
        <w:rPr>
          <w:rFonts w:hint="eastAsia" w:ascii="楷体" w:hAnsi="楷体" w:eastAsia="楷体" w:cs="楷体"/>
          <w:sz w:val="24"/>
        </w:rPr>
        <w:t>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同课异构、示范课、评课与交流研讨。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四</w:t>
      </w:r>
      <w:r>
        <w:rPr>
          <w:rFonts w:hint="eastAsia" w:ascii="楷体" w:hAnsi="楷体" w:eastAsia="楷体" w:cs="楷体"/>
          <w:sz w:val="24"/>
        </w:rPr>
        <w:t>、开课教师学校：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江宁高级中学、秦淮中学、临江高中、宇通学校、溧水三高、高淳湖滨</w:t>
      </w:r>
      <w:r>
        <w:rPr>
          <w:rFonts w:hint="eastAsia" w:ascii="楷体" w:hAnsi="楷体" w:eastAsia="楷体" w:cs="楷体"/>
          <w:sz w:val="24"/>
          <w:lang w:val="en-US" w:eastAsia="zh-CN"/>
        </w:rPr>
        <w:t>中学</w:t>
      </w:r>
      <w:r>
        <w:rPr>
          <w:rFonts w:hint="eastAsia" w:ascii="楷体" w:hAnsi="楷体" w:eastAsia="楷体" w:cs="楷体"/>
          <w:sz w:val="24"/>
        </w:rPr>
        <w:t>、高淳淳辉</w:t>
      </w:r>
      <w:r>
        <w:rPr>
          <w:rFonts w:hint="eastAsia" w:ascii="楷体" w:hAnsi="楷体" w:eastAsia="楷体" w:cs="楷体"/>
          <w:sz w:val="24"/>
          <w:lang w:val="en-US" w:eastAsia="zh-CN"/>
        </w:rPr>
        <w:t>中学</w:t>
      </w:r>
      <w:r>
        <w:rPr>
          <w:rFonts w:hint="eastAsia" w:ascii="楷体" w:hAnsi="楷体" w:eastAsia="楷体" w:cs="楷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五</w:t>
      </w:r>
      <w:r>
        <w:rPr>
          <w:rFonts w:hint="eastAsia" w:ascii="楷体" w:hAnsi="楷体" w:eastAsia="楷体" w:cs="楷体"/>
          <w:sz w:val="24"/>
        </w:rPr>
        <w:t>、听课教师学校：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南京市协同发展联盟（南片）六所学校和区内外友好学校。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六</w:t>
      </w:r>
      <w:r>
        <w:rPr>
          <w:rFonts w:hint="eastAsia" w:ascii="楷体" w:hAnsi="楷体" w:eastAsia="楷体" w:cs="楷体"/>
          <w:sz w:val="24"/>
        </w:rPr>
        <w:t>、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评课</w:t>
      </w:r>
      <w:r>
        <w:rPr>
          <w:rFonts w:hint="eastAsia" w:ascii="楷体" w:hAnsi="楷体" w:eastAsia="楷体" w:cs="楷体"/>
          <w:color w:val="auto"/>
          <w:sz w:val="24"/>
        </w:rPr>
        <w:t>专家：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江宁区教研室部分教研员和部分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市</w:t>
      </w:r>
      <w:r>
        <w:rPr>
          <w:rFonts w:hint="eastAsia" w:ascii="楷体" w:hAnsi="楷体" w:eastAsia="楷体" w:cs="楷体"/>
          <w:sz w:val="24"/>
        </w:rPr>
        <w:t>区内名教师。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七</w:t>
      </w:r>
      <w:r>
        <w:rPr>
          <w:rFonts w:hint="eastAsia" w:ascii="楷体" w:hAnsi="楷体" w:eastAsia="楷体" w:cs="楷体"/>
          <w:sz w:val="24"/>
        </w:rPr>
        <w:t>、主办单位：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</w:rPr>
        <w:t>南京市协同发展联盟（南片），江宁区教研室</w:t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八</w:t>
      </w:r>
      <w:r>
        <w:rPr>
          <w:rFonts w:hint="eastAsia" w:ascii="楷体" w:hAnsi="楷体" w:eastAsia="楷体" w:cs="楷体"/>
          <w:sz w:val="24"/>
        </w:rPr>
        <w:t>、承办单位：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</w:rPr>
        <w:t>南京市秦淮中学</w:t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cs="宋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九</w:t>
      </w:r>
      <w:r>
        <w:rPr>
          <w:rFonts w:hint="eastAsia" w:ascii="楷体" w:hAnsi="楷体" w:eastAsia="楷体" w:cs="楷体"/>
          <w:sz w:val="24"/>
        </w:rPr>
        <w:t>、开课安排：</w:t>
      </w:r>
    </w:p>
    <w:tbl>
      <w:tblPr>
        <w:tblStyle w:val="2"/>
        <w:tblW w:w="10544" w:type="dxa"/>
        <w:tblInd w:w="-6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657"/>
        <w:gridCol w:w="1876"/>
        <w:gridCol w:w="630"/>
        <w:gridCol w:w="1258"/>
        <w:gridCol w:w="1178"/>
        <w:gridCol w:w="1001"/>
        <w:gridCol w:w="877"/>
        <w:gridCol w:w="946"/>
        <w:gridCol w:w="611"/>
        <w:gridCol w:w="8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学科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节次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授课班级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授课地点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评课地点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评课专家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《欧亨利小说中的反转探究》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黄大鹏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高一17 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高一17  班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录播室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（求索楼三楼）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周明龙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张秀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《杜甫诗歌选读》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温立功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高二4 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录播室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戎仁堂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（临江高中）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高二3 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录播室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诱导公式（1）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于光香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高一14班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高一14班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数字实验室（求索楼二楼）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张格波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（名师工作室）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于光香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/>
              </w:rPr>
              <w:t>孟琪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eastAsia="zh-CN"/>
              </w:rPr>
              <w:t>江宁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高中）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高一15班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高一15班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2.2.3等差数列的前n项和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孙邦兰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高二17班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数字实验室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张杰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孙建民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（宇通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高二14班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数字实验室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M2 U2 Reading An adventure in Africa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石蕾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（临江高中）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物理实验室3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物理实验室3（求索楼四楼）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芮元林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王小庆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/>
              </w:rPr>
              <w:t>刘中兰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（宇通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物理实验室3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高三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M1 U3一轮复习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王小庆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选修3-2第四章第六节《互感和自感》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叶贵梅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高二14班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物理实验室1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物理实验室1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（求索楼四楼）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郑永圣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周敏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傅秋平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eastAsia="zh-CN"/>
              </w:rPr>
              <w:t>高淳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湖滨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高二13班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物理实验室1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化学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钠的化合物--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CO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与NaHCO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vertAlign w:val="subscript"/>
                <w:lang w:val="en-US" w:eastAsia="zh-CN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王金玲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高一15班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高一15班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阅览室1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龚颖潮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陈元庆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《PCR》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陈萍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高二16班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王良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eastAsia="zh-CN"/>
              </w:rPr>
              <w:t>成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俞志茹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《地质灾害》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钱慧琳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高一3班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 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阅览室2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齐晓莉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钱慧琳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历史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《第24课 开创外交新局面》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李娟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高一15班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（求索楼二楼）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王必闩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李娟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/>
              </w:rPr>
              <w:t>朱圆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（高淳淳辉）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16班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政治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必修三《文化生活》第六课《我们的中华文化》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杨晓燕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高一7班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生物实验室4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（求索楼二楼）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尹雷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刘燕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唐继军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（溧水三高）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高一3班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生物实验室4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宋体" w:cs="宋体"/>
          <w:szCs w:val="21"/>
          <w:lang w:val="en-US" w:eastAsia="zh-CN"/>
        </w:rPr>
      </w:pPr>
    </w:p>
    <w:p>
      <w:pPr>
        <w:jc w:val="left"/>
        <w:rPr>
          <w:rFonts w:hint="eastAsia" w:ascii="宋体" w:cs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21"/>
          <w:szCs w:val="21"/>
        </w:rPr>
      </w:pPr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75C8"/>
    <w:rsid w:val="00172A27"/>
    <w:rsid w:val="00267026"/>
    <w:rsid w:val="002E3AAB"/>
    <w:rsid w:val="00540F55"/>
    <w:rsid w:val="006173C3"/>
    <w:rsid w:val="006942DF"/>
    <w:rsid w:val="00750924"/>
    <w:rsid w:val="008B26F8"/>
    <w:rsid w:val="009A5ECF"/>
    <w:rsid w:val="009F4FB3"/>
    <w:rsid w:val="00B25478"/>
    <w:rsid w:val="00C2114B"/>
    <w:rsid w:val="00CA0A3E"/>
    <w:rsid w:val="00DB298E"/>
    <w:rsid w:val="00F216DF"/>
    <w:rsid w:val="00FF7144"/>
    <w:rsid w:val="0246218C"/>
    <w:rsid w:val="02574FCB"/>
    <w:rsid w:val="02E11268"/>
    <w:rsid w:val="03811182"/>
    <w:rsid w:val="03F4476D"/>
    <w:rsid w:val="07282395"/>
    <w:rsid w:val="0CB344B2"/>
    <w:rsid w:val="0CC126FE"/>
    <w:rsid w:val="0D305D16"/>
    <w:rsid w:val="0D8B6AC6"/>
    <w:rsid w:val="0D8E7EFA"/>
    <w:rsid w:val="0EC84AFB"/>
    <w:rsid w:val="0FDD2E52"/>
    <w:rsid w:val="104F6F08"/>
    <w:rsid w:val="10C15989"/>
    <w:rsid w:val="12E91A9E"/>
    <w:rsid w:val="133E567B"/>
    <w:rsid w:val="147C2949"/>
    <w:rsid w:val="15E2091E"/>
    <w:rsid w:val="18C64BE1"/>
    <w:rsid w:val="194C0707"/>
    <w:rsid w:val="19887E7F"/>
    <w:rsid w:val="1EAF4D6F"/>
    <w:rsid w:val="1F722C94"/>
    <w:rsid w:val="1F736B7C"/>
    <w:rsid w:val="1FED7C4E"/>
    <w:rsid w:val="210A1536"/>
    <w:rsid w:val="237E5FFD"/>
    <w:rsid w:val="23B729C7"/>
    <w:rsid w:val="243D1BCC"/>
    <w:rsid w:val="24766D3E"/>
    <w:rsid w:val="25E70F5F"/>
    <w:rsid w:val="26400EF8"/>
    <w:rsid w:val="267F31FE"/>
    <w:rsid w:val="2695584E"/>
    <w:rsid w:val="28A66CE0"/>
    <w:rsid w:val="2B7C6CD1"/>
    <w:rsid w:val="2C4B2DE8"/>
    <w:rsid w:val="2C62235C"/>
    <w:rsid w:val="2CDD3CFD"/>
    <w:rsid w:val="2D930DFC"/>
    <w:rsid w:val="2DD20663"/>
    <w:rsid w:val="32837AAB"/>
    <w:rsid w:val="33022B61"/>
    <w:rsid w:val="339C432B"/>
    <w:rsid w:val="34EB12DE"/>
    <w:rsid w:val="360C074A"/>
    <w:rsid w:val="368D0B17"/>
    <w:rsid w:val="381632F3"/>
    <w:rsid w:val="384E1010"/>
    <w:rsid w:val="391A09D1"/>
    <w:rsid w:val="3B226041"/>
    <w:rsid w:val="3C9A5913"/>
    <w:rsid w:val="3D666716"/>
    <w:rsid w:val="3F7F31CF"/>
    <w:rsid w:val="3FE91DD4"/>
    <w:rsid w:val="41343145"/>
    <w:rsid w:val="42DA0E0C"/>
    <w:rsid w:val="43B73956"/>
    <w:rsid w:val="43DC720C"/>
    <w:rsid w:val="44F65336"/>
    <w:rsid w:val="470E3D13"/>
    <w:rsid w:val="47D024FE"/>
    <w:rsid w:val="4C6F1C3B"/>
    <w:rsid w:val="4F533948"/>
    <w:rsid w:val="510A261D"/>
    <w:rsid w:val="512C53B9"/>
    <w:rsid w:val="515C551A"/>
    <w:rsid w:val="526D38F0"/>
    <w:rsid w:val="53484CE9"/>
    <w:rsid w:val="53D419CB"/>
    <w:rsid w:val="53F8373D"/>
    <w:rsid w:val="54357B6E"/>
    <w:rsid w:val="56566025"/>
    <w:rsid w:val="571A2577"/>
    <w:rsid w:val="58212C80"/>
    <w:rsid w:val="59CB756B"/>
    <w:rsid w:val="5A424BB2"/>
    <w:rsid w:val="5A7F39A9"/>
    <w:rsid w:val="60E173BE"/>
    <w:rsid w:val="61A72A49"/>
    <w:rsid w:val="64353AD4"/>
    <w:rsid w:val="6438723A"/>
    <w:rsid w:val="64750132"/>
    <w:rsid w:val="65040990"/>
    <w:rsid w:val="660F123D"/>
    <w:rsid w:val="665214EF"/>
    <w:rsid w:val="68BC43D0"/>
    <w:rsid w:val="68E350C9"/>
    <w:rsid w:val="694525A3"/>
    <w:rsid w:val="6AA06D18"/>
    <w:rsid w:val="6C547FAB"/>
    <w:rsid w:val="6C883EAC"/>
    <w:rsid w:val="6E5F3CF3"/>
    <w:rsid w:val="6F017534"/>
    <w:rsid w:val="72F954DE"/>
    <w:rsid w:val="739D1B78"/>
    <w:rsid w:val="7468058D"/>
    <w:rsid w:val="749A7C38"/>
    <w:rsid w:val="76806E46"/>
    <w:rsid w:val="778A6743"/>
    <w:rsid w:val="77A327A1"/>
    <w:rsid w:val="77D8796C"/>
    <w:rsid w:val="7A287362"/>
    <w:rsid w:val="7A9B27EF"/>
    <w:rsid w:val="7B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383</Words>
  <Characters>2185</Characters>
  <Lines>0</Lines>
  <Paragraphs>0</Paragraphs>
  <TotalTime>6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2019-11-06T03:04:00Z</dcterms:created>
  <dc:creator>Admin</dc:creator>
  <cp:lastModifiedBy>xm</cp:lastModifiedBy>
  <cp:lastPrinted>2019-11-06T02:50:00Z</cp:lastPrinted>
  <dcterms:modified xsi:type="dcterms:W3CDTF">2019-11-17T01:52:22Z</dcterms:modified>
  <dc:title>南京市协同发展联盟学校（南片）联合教研活动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