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F6" w:rsidRDefault="00E56AF6" w:rsidP="00E56AF6">
      <w:pPr>
        <w:pStyle w:val="a5"/>
        <w:spacing w:line="386" w:lineRule="atLeast"/>
        <w:ind w:firstLine="480"/>
        <w:jc w:val="center"/>
        <w:rPr>
          <w:rStyle w:val="a6"/>
          <w:rFonts w:ascii="宋体" w:eastAsia="宋体" w:hAnsi="宋体" w:hint="eastAsia"/>
          <w:sz w:val="21"/>
          <w:szCs w:val="21"/>
        </w:rPr>
      </w:pPr>
      <w:r>
        <w:rPr>
          <w:rStyle w:val="a6"/>
          <w:rFonts w:ascii="宋体" w:eastAsia="宋体" w:hAnsi="宋体" w:hint="eastAsia"/>
          <w:sz w:val="21"/>
          <w:szCs w:val="21"/>
        </w:rPr>
        <w:t>第四章</w:t>
      </w:r>
      <w:r>
        <w:rPr>
          <w:b/>
          <w:bCs/>
        </w:rPr>
        <w:t>非金属及其化合物</w:t>
      </w:r>
    </w:p>
    <w:p w:rsidR="00E56AF6" w:rsidRDefault="00E56AF6" w:rsidP="00E56AF6">
      <w:pPr>
        <w:pStyle w:val="a5"/>
        <w:spacing w:line="386" w:lineRule="atLeast"/>
        <w:ind w:firstLine="480"/>
        <w:jc w:val="both"/>
        <w:rPr>
          <w:rFonts w:ascii="宋体" w:eastAsia="宋体" w:hAnsi="宋体"/>
          <w:sz w:val="21"/>
          <w:szCs w:val="21"/>
        </w:rPr>
      </w:pPr>
      <w:r>
        <w:rPr>
          <w:rStyle w:val="a6"/>
          <w:rFonts w:ascii="宋体" w:eastAsia="宋体" w:hAnsi="宋体" w:hint="eastAsia"/>
          <w:sz w:val="21"/>
          <w:szCs w:val="21"/>
        </w:rPr>
        <w:t>一、教学目标</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sz w:val="21"/>
          <w:szCs w:val="21"/>
        </w:rPr>
        <w:t>1.了解氯、氮、硫、硅等非金属单质的化学性质，认识不同的非金属单质性质有较大的差异。</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sz w:val="21"/>
          <w:szCs w:val="21"/>
        </w:rPr>
        <w:t>2.了解氯、氮、硫、硅的重要化合物的主要性质，认识某些非金属化合物既有相似的性质，又有各自的特性。</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sz w:val="21"/>
          <w:szCs w:val="21"/>
        </w:rPr>
        <w:t>3.认识氯、氮、硫、硅及其化合物的广泛用途，体会化学的创造性与实用性。</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sz w:val="21"/>
          <w:szCs w:val="21"/>
        </w:rPr>
        <w:t>4.通过实验进一步训练学生的操作技能，体会实验对认识和研究物质性质的重要作用，培养学生求实、创新的良好品质。</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sz w:val="21"/>
          <w:szCs w:val="21"/>
        </w:rPr>
        <w:t>5.以非金属知识的学习为线索，通过多种活动，帮助学生进一步掌握学习物质及其化学性质的一般方法，提高自主学习能力。</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sz w:val="21"/>
          <w:szCs w:val="21"/>
        </w:rPr>
        <w:t>6.了解氮循环对生态平衡的重要作用。了解某些污染物的来源、性质和危害，体会化学对环境保护的重要意义，培养学生关注社会的意识和责任感。</w:t>
      </w:r>
    </w:p>
    <w:p w:rsidR="00E56AF6" w:rsidRDefault="00E56AF6" w:rsidP="00E56AF6">
      <w:pPr>
        <w:pStyle w:val="a5"/>
        <w:spacing w:line="386" w:lineRule="atLeast"/>
        <w:ind w:firstLine="480"/>
        <w:jc w:val="both"/>
        <w:rPr>
          <w:rFonts w:ascii="宋体" w:eastAsia="宋体" w:hAnsi="宋体" w:hint="eastAsia"/>
          <w:sz w:val="21"/>
          <w:szCs w:val="21"/>
        </w:rPr>
      </w:pPr>
      <w:r>
        <w:rPr>
          <w:rStyle w:val="a6"/>
          <w:rFonts w:ascii="宋体" w:eastAsia="宋体" w:hAnsi="宋体" w:hint="eastAsia"/>
          <w:sz w:val="21"/>
          <w:szCs w:val="21"/>
        </w:rPr>
        <w:t>二、内容分析</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hint="eastAsia"/>
          <w:sz w:val="21"/>
          <w:szCs w:val="21"/>
        </w:rPr>
        <w:t>本章主要讨论硅、氯、硫和氮等典型元素及其重要化合物的性质，安排在第三章“金属及其化合物”之后，是常见无机物及其性质等知识的继续。这些内容既是学生今后继续学习化学的基础，也是在生活中经常要接触、需要了解和应用的化学常识。</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hint="eastAsia"/>
          <w:sz w:val="21"/>
          <w:szCs w:val="21"/>
        </w:rPr>
        <w:t>本章具有巩固离子反应、氧化还原反应等基本知识的作用。在第三章的基础上，进一步介绍元素化合物知识和研究方法，为元素族概念的形成、元素性质的递变规律、元素周期表的形成积累感性材料，是学生认识元素周期律、元素周期表知识的重要基础。</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hint="eastAsia"/>
          <w:sz w:val="21"/>
          <w:szCs w:val="21"/>
        </w:rPr>
        <w:t>本章在选材上着眼于这几种元素的单质及其重要化合物的主要性质，在知识安排上尽量使知识和用途相结合，理论和实际相结合，物质的重要性能与可能的负面作用相结合，从而使学生认识到常见无机物在生活和生产中的应用，以及与人类和环境的关系。例如，二氧化硅与硅酸盐产品的应用及其发展，氯气的性质与应用及其可能存在的问题，硫酸、硝酸和氨的性质及广泛用途，酸雨的形成等。这些内容不仅增强了学生的学习兴趣，而且培养了学生的科学态度和科学精神。另外，科学史话──“氯气的发现和确认”渗透了严谨、求实的</w:t>
      </w:r>
      <w:r>
        <w:rPr>
          <w:rFonts w:ascii="宋体" w:eastAsia="宋体" w:hAnsi="宋体" w:hint="eastAsia"/>
          <w:sz w:val="21"/>
          <w:szCs w:val="21"/>
        </w:rPr>
        <w:lastRenderedPageBreak/>
        <w:t>科学思维品质的培养，科学视野──“新型陶瓷”“信使分子──</w:t>
      </w:r>
      <w:r>
        <w:rPr>
          <w:rFonts w:ascii="宋体" w:eastAsia="宋体" w:hAnsi="宋体"/>
          <w:sz w:val="21"/>
          <w:szCs w:val="21"/>
        </w:rPr>
        <w:t>NO”“火箭为什么能飞上天”等让学生体会知识的价值。这样，更全面地体现化学课程的科学教育功能。</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hint="eastAsia"/>
          <w:sz w:val="21"/>
          <w:szCs w:val="21"/>
        </w:rPr>
        <w:t xml:space="preserve"> </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hint="eastAsia"/>
          <w:sz w:val="21"/>
          <w:szCs w:val="21"/>
        </w:rPr>
        <w:t>注重化学知识与科学精神、人文精神的渗透与融合本章所涉及的单质和化合物与社会、生活、健康、环境的关系十分密切，教科书在这方面有比较充分的体现。但与以往教科书明显不同的是，不过分强调知识的逻辑顺序，在注意知识内在逻辑的同时，突出了知识与社会、生活、健康、环境的联系，并将科学精神和人文精神融合其中。化学科学技术与人类的关系从来没有像现在这样密切和严峻：化学对人类文明作出了巨大贡献，而人们对化学的误解与疏离却越来越严重。作为基础科学教育课程的化学必须面对这一现实，用科学的态度来看待化学的功与过。本章在介绍几种典型的非金属元素的单质及其重要化合物的主要性质与应用时，不回避某些物质可能对环境、健康等带来的负面影响，并指出化学在解决这些问题时可能的方向和作用，这有助于培养学生的科学态度和价值观。</w:t>
      </w:r>
    </w:p>
    <w:p w:rsidR="00E56AF6" w:rsidRDefault="00E56AF6" w:rsidP="00E56AF6">
      <w:pPr>
        <w:pStyle w:val="a5"/>
        <w:spacing w:line="386" w:lineRule="atLeast"/>
        <w:ind w:firstLine="480"/>
        <w:jc w:val="both"/>
        <w:rPr>
          <w:rFonts w:ascii="宋体" w:eastAsia="宋体" w:hAnsi="宋体"/>
          <w:sz w:val="21"/>
          <w:szCs w:val="21"/>
        </w:rPr>
      </w:pPr>
      <w:r>
        <w:rPr>
          <w:rFonts w:ascii="宋体" w:eastAsia="宋体" w:hAnsi="宋体" w:hint="eastAsia"/>
          <w:sz w:val="21"/>
          <w:szCs w:val="21"/>
        </w:rPr>
        <w:t>性质与用途紧密联系，深化对元素化合物知识的理解和应用这是本章教材的另一个特点，是深入理解、灵活运用物质性质的好方法、好途径，同时也是体现学习元素化合物知识价值的重要方面。这样不仅使教科书更具有吸引力和时代感，而且有利于增进学生学习化学的兴趣和情感。</w:t>
      </w:r>
    </w:p>
    <w:p w:rsidR="00E56AF6" w:rsidRDefault="00E56AF6" w:rsidP="00E56AF6">
      <w:pPr>
        <w:pStyle w:val="a5"/>
        <w:spacing w:line="386" w:lineRule="atLeast"/>
        <w:jc w:val="both"/>
        <w:rPr>
          <w:rFonts w:ascii="宋体" w:eastAsia="宋体" w:hAnsi="宋体"/>
          <w:sz w:val="21"/>
          <w:szCs w:val="21"/>
        </w:rPr>
      </w:pPr>
      <w:r>
        <w:rPr>
          <w:rStyle w:val="a6"/>
          <w:rFonts w:ascii="宋体" w:eastAsia="宋体" w:hAnsi="宋体" w:hint="eastAsia"/>
          <w:sz w:val="21"/>
          <w:szCs w:val="21"/>
        </w:rPr>
        <w:t>三、课时建议</w:t>
      </w:r>
    </w:p>
    <w:p w:rsidR="00E56AF6" w:rsidRPr="00E56AF6" w:rsidRDefault="00E56AF6" w:rsidP="00E56AF6">
      <w:r w:rsidRPr="00E56AF6">
        <w:rPr>
          <w:rFonts w:hint="eastAsia"/>
        </w:rPr>
        <w:t>第一节</w:t>
      </w:r>
      <w:r w:rsidRPr="00E56AF6">
        <w:rPr>
          <w:rFonts w:hint="eastAsia"/>
        </w:rPr>
        <w:t> </w:t>
      </w:r>
      <w:r w:rsidRPr="00E56AF6">
        <w:t xml:space="preserve"> </w:t>
      </w:r>
      <w:r w:rsidRPr="00E56AF6">
        <w:t>无机非金属材料的主角</w:t>
      </w:r>
      <w:r w:rsidRPr="00E56AF6">
        <w:t>──</w:t>
      </w:r>
      <w:r w:rsidRPr="00E56AF6">
        <w:t>硅</w:t>
      </w:r>
      <w:r w:rsidRPr="00E56AF6">
        <w:t xml:space="preserve">                              2 </w:t>
      </w:r>
      <w:r w:rsidRPr="00E56AF6">
        <w:rPr>
          <w:rFonts w:hint="eastAsia"/>
        </w:rPr>
        <w:t>课时</w:t>
      </w:r>
    </w:p>
    <w:p w:rsidR="00E56AF6" w:rsidRPr="00E56AF6" w:rsidRDefault="00E56AF6" w:rsidP="00E56AF6">
      <w:r w:rsidRPr="00E56AF6">
        <w:rPr>
          <w:rFonts w:hint="eastAsia"/>
        </w:rPr>
        <w:t>第二节</w:t>
      </w:r>
      <w:r w:rsidRPr="00E56AF6">
        <w:rPr>
          <w:rFonts w:hint="eastAsia"/>
        </w:rPr>
        <w:t> </w:t>
      </w:r>
      <w:r w:rsidRPr="00E56AF6">
        <w:t xml:space="preserve"> </w:t>
      </w:r>
      <w:r w:rsidRPr="00E56AF6">
        <w:t>富集在海水中的元素</w:t>
      </w:r>
      <w:r w:rsidRPr="00E56AF6">
        <w:t>──</w:t>
      </w:r>
      <w:r w:rsidRPr="00E56AF6">
        <w:t>氯</w:t>
      </w:r>
      <w:r w:rsidRPr="00E56AF6">
        <w:t xml:space="preserve">                                2 </w:t>
      </w:r>
      <w:r w:rsidRPr="00E56AF6">
        <w:rPr>
          <w:rFonts w:hint="eastAsia"/>
        </w:rPr>
        <w:t>课时</w:t>
      </w:r>
    </w:p>
    <w:p w:rsidR="00E56AF6" w:rsidRPr="00E56AF6" w:rsidRDefault="00E56AF6" w:rsidP="00E56AF6">
      <w:r w:rsidRPr="00E56AF6">
        <w:rPr>
          <w:rFonts w:hint="eastAsia"/>
        </w:rPr>
        <w:t>第三节</w:t>
      </w:r>
      <w:r w:rsidRPr="00E56AF6">
        <w:rPr>
          <w:rFonts w:hint="eastAsia"/>
        </w:rPr>
        <w:t> </w:t>
      </w:r>
      <w:r w:rsidRPr="00E56AF6">
        <w:t xml:space="preserve"> </w:t>
      </w:r>
      <w:r w:rsidRPr="00E56AF6">
        <w:rPr>
          <w:rFonts w:hint="eastAsia"/>
        </w:rPr>
        <w:t>硫和氮的氧化物</w:t>
      </w:r>
      <w:r w:rsidRPr="00E56AF6">
        <w:rPr>
          <w:rFonts w:hint="eastAsia"/>
        </w:rPr>
        <w:t>                                         </w:t>
      </w:r>
      <w:r w:rsidRPr="00E56AF6">
        <w:t xml:space="preserve"> 2 </w:t>
      </w:r>
      <w:r w:rsidRPr="00E56AF6">
        <w:t>课时</w:t>
      </w:r>
    </w:p>
    <w:p w:rsidR="00E56AF6" w:rsidRPr="00E56AF6" w:rsidRDefault="00E56AF6" w:rsidP="00E56AF6">
      <w:r w:rsidRPr="00E56AF6">
        <w:rPr>
          <w:rFonts w:hint="eastAsia"/>
        </w:rPr>
        <w:t>第四节</w:t>
      </w:r>
      <w:r w:rsidRPr="00E56AF6">
        <w:rPr>
          <w:rFonts w:hint="eastAsia"/>
        </w:rPr>
        <w:t> </w:t>
      </w:r>
      <w:r w:rsidRPr="00E56AF6">
        <w:t xml:space="preserve"> </w:t>
      </w:r>
      <w:r w:rsidRPr="00E56AF6">
        <w:rPr>
          <w:rFonts w:hint="eastAsia"/>
        </w:rPr>
        <w:t>硫酸、硝酸和氨</w:t>
      </w:r>
      <w:r w:rsidRPr="00E56AF6">
        <w:rPr>
          <w:rFonts w:hint="eastAsia"/>
        </w:rPr>
        <w:t>                                         </w:t>
      </w:r>
      <w:r w:rsidRPr="00E56AF6">
        <w:t xml:space="preserve"> 3 </w:t>
      </w:r>
      <w:r w:rsidRPr="00E56AF6">
        <w:t>课时</w:t>
      </w:r>
    </w:p>
    <w:p w:rsidR="00E56AF6" w:rsidRPr="00E56AF6" w:rsidRDefault="00E56AF6" w:rsidP="00E56AF6">
      <w:r w:rsidRPr="00E56AF6">
        <w:rPr>
          <w:rFonts w:hint="eastAsia"/>
        </w:rPr>
        <w:t>复习</w:t>
      </w:r>
      <w:r w:rsidRPr="00E56AF6">
        <w:rPr>
          <w:rFonts w:hint="eastAsia"/>
        </w:rPr>
        <w:t>                                                           </w:t>
      </w:r>
      <w:r w:rsidRPr="00E56AF6">
        <w:t xml:space="preserve"> 1 </w:t>
      </w:r>
      <w:r w:rsidRPr="00E56AF6">
        <w:t>课时</w:t>
      </w:r>
    </w:p>
    <w:p w:rsidR="00E56AF6" w:rsidRPr="00E56AF6" w:rsidRDefault="00E56AF6" w:rsidP="00E56AF6">
      <w:r w:rsidRPr="00E56AF6">
        <w:rPr>
          <w:rFonts w:hint="eastAsia"/>
        </w:rPr>
        <w:t xml:space="preserve"> </w:t>
      </w:r>
    </w:p>
    <w:p w:rsidR="002F6027" w:rsidRPr="00E56AF6" w:rsidRDefault="002F6027" w:rsidP="00E56AF6"/>
    <w:sectPr w:rsidR="002F6027" w:rsidRPr="00E56A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027" w:rsidRDefault="002F6027" w:rsidP="00E56AF6">
      <w:r>
        <w:separator/>
      </w:r>
    </w:p>
  </w:endnote>
  <w:endnote w:type="continuationSeparator" w:id="1">
    <w:p w:rsidR="002F6027" w:rsidRDefault="002F6027" w:rsidP="00E56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027" w:rsidRDefault="002F6027" w:rsidP="00E56AF6">
      <w:r>
        <w:separator/>
      </w:r>
    </w:p>
  </w:footnote>
  <w:footnote w:type="continuationSeparator" w:id="1">
    <w:p w:rsidR="002F6027" w:rsidRDefault="002F6027" w:rsidP="00E56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AF6"/>
    <w:rsid w:val="002F6027"/>
    <w:rsid w:val="00E56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A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A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56AF6"/>
    <w:rPr>
      <w:sz w:val="18"/>
      <w:szCs w:val="18"/>
    </w:rPr>
  </w:style>
  <w:style w:type="paragraph" w:styleId="a4">
    <w:name w:val="footer"/>
    <w:basedOn w:val="a"/>
    <w:link w:val="Char0"/>
    <w:uiPriority w:val="99"/>
    <w:semiHidden/>
    <w:unhideWhenUsed/>
    <w:rsid w:val="00E56A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56AF6"/>
    <w:rPr>
      <w:sz w:val="18"/>
      <w:szCs w:val="18"/>
    </w:rPr>
  </w:style>
  <w:style w:type="paragraph" w:styleId="a5">
    <w:name w:val="Normal (Web)"/>
    <w:basedOn w:val="a"/>
    <w:rsid w:val="00E56AF6"/>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6">
    <w:name w:val="Strong"/>
    <w:basedOn w:val="a0"/>
    <w:qFormat/>
    <w:rsid w:val="00E56AF6"/>
    <w:rPr>
      <w:b/>
      <w:bCs/>
    </w:rPr>
  </w:style>
  <w:style w:type="paragraph" w:styleId="a7">
    <w:name w:val="Balloon Text"/>
    <w:basedOn w:val="a"/>
    <w:link w:val="Char1"/>
    <w:uiPriority w:val="99"/>
    <w:semiHidden/>
    <w:unhideWhenUsed/>
    <w:rsid w:val="00E56AF6"/>
    <w:rPr>
      <w:sz w:val="18"/>
      <w:szCs w:val="18"/>
    </w:rPr>
  </w:style>
  <w:style w:type="character" w:customStyle="1" w:styleId="Char1">
    <w:name w:val="批注框文本 Char"/>
    <w:basedOn w:val="a0"/>
    <w:link w:val="a7"/>
    <w:uiPriority w:val="99"/>
    <w:semiHidden/>
    <w:rsid w:val="00E56A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1401</Characters>
  <Application>Microsoft Office Word</Application>
  <DocSecurity>0</DocSecurity>
  <Lines>11</Lines>
  <Paragraphs>3</Paragraphs>
  <ScaleCrop>false</ScaleCrop>
  <Company>微软中国</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2019-12-06T01:01:00Z</dcterms:created>
  <dcterms:modified xsi:type="dcterms:W3CDTF">2019-12-06T01:04:00Z</dcterms:modified>
</cp:coreProperties>
</file>