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必修一 4.3《物质跨膜运输的方式》教学反思</w:t>
      </w:r>
    </w:p>
    <w:p>
      <w:pPr>
        <w:jc w:val="center"/>
        <w:rPr>
          <w:rFonts w:hint="eastAsia" w:ascii="黑体" w:eastAsia="黑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南京市秦淮中学 张艳婷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本节课的内容是《物质跨膜运输的方式》（生物必修一第四章第三节）。是我工作以来第一次较为正式的公开课，为了探究自己在教学过程中存在的问题，使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以后的教学思路更加明确，现对这一节课进行反思：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课前准备的自我反思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课标注重以学生为中心，在整个教学过程中教师起组织者、指导者、帮助者和促进者的作用，利用情境、协作、对话等学习环境要素充分发挥学生主动性、积极性和创新精神，最终达到使学生有效实现掌握所学知识的目的。为贯彻这种精神，教师需要创新，需要花更多时间选择好的教学方式。所以在这节课之前，我首先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教材</w:t>
      </w:r>
      <w:r>
        <w:rPr>
          <w:rFonts w:hint="eastAsia" w:ascii="宋体" w:hAnsi="宋体" w:eastAsia="宋体" w:cs="宋体"/>
          <w:sz w:val="24"/>
          <w:szCs w:val="24"/>
        </w:rPr>
        <w:t>做了分析。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本节继细胞膜结构之后带领学生继续探究细胞膜的功能，控制物质进出的方式。与前面两节课的内容有很大联系。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以复习导入的方式，先对前面的知识点做系统的复习，再通过简明的文字逐个介绍物质跨膜运输方式的特点条件及实例。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在教学设计过程中，为了使课堂上能充分体现以学生为中心，采用动画、文字资料等具体展示物质跨膜运输的实例，引发学生讨论，从而充分发挥学生的主动性，使他们更多更好的获取信息。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二、教学实践中的自我反思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.学生活动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通过变换学习方式，促使学生更有效的学习。本节课我采用了图片展示、提问、观看动画演示、师生对话等方式，将知识更清晰展现给学生。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.师生互动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生互动采用提问或师生对话的方式展开。由于课堂时间有限，所以设置了几个具有探讨性主要问题，帮助学生理解本节内容。对于书上现成有答案的问题，应侧重学生看书，然后集体回答。例如在展示自由扩散动画后，直接提问学生自由扩散的特点，并具体到方向、条件、动力等小问题，促使学生掌握知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三、教学实践后的自我反思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1.对于课堂教学中活动形式的反思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本节课采用教师提问，师生对话等形式激发学生学习探究激情，由于本章前两节已渗透了部分知识，加上预习，所以课堂上学生有话可说，学习起来有的放矢，效果较理想。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对教学设计的反思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节课利用多媒体，将要学习的内容及图片一一展示，讲解更直观，在此基础上提出问题，从而很自然地引出课题，导入新课，使学生在不自觉中摄取知识。对于本节难点部分，分层次进行处理，融洽师生间的对话，充分调动了学生。最后对本节课所学的知识进行归纳和总结，并做一些相关的课堂练习，及时巩固知识，从而达到了本节课的教学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.对教师教学行为的反思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这节课正式实施前，我对课件进行了多次修改，反复进行比较，希望通过最佳形式展示出来，说到底这是一堂公开课，促使我精益求精地处理好每个环节。也让我有了努力的方向：认真上好每一节课，力求以应对公开课的教学态度去对待每一节课的教学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5650"/>
    <w:multiLevelType w:val="singleLevel"/>
    <w:tmpl w:val="1B1A56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67"/>
    <w:rsid w:val="001766DC"/>
    <w:rsid w:val="00242E0D"/>
    <w:rsid w:val="004C2ED1"/>
    <w:rsid w:val="008F30C9"/>
    <w:rsid w:val="0099687B"/>
    <w:rsid w:val="00A162CD"/>
    <w:rsid w:val="00BA4767"/>
    <w:rsid w:val="00CF15D5"/>
    <w:rsid w:val="0C941435"/>
    <w:rsid w:val="13480EFE"/>
    <w:rsid w:val="414600B3"/>
    <w:rsid w:val="4C4F7800"/>
    <w:rsid w:val="54387AF5"/>
    <w:rsid w:val="582D2184"/>
    <w:rsid w:val="5D76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1646</Characters>
  <Lines>13</Lines>
  <Paragraphs>3</Paragraphs>
  <TotalTime>64</TotalTime>
  <ScaleCrop>false</ScaleCrop>
  <LinksUpToDate>false</LinksUpToDate>
  <CharactersWithSpaces>1931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2019-10-29T08:53:00Z</dcterms:created>
  <dc:creator>ZYT</dc:creator>
  <cp:lastModifiedBy>ZYT</cp:lastModifiedBy>
  <dcterms:modified xsi:type="dcterms:W3CDTF">2019-10-30T09:11:18Z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