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65" w:rsidRPr="00363565" w:rsidRDefault="00363565" w:rsidP="00363565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363565">
        <w:rPr>
          <w:rFonts w:ascii="黑体" w:eastAsia="黑体" w:hAnsi="黑体" w:hint="eastAsia"/>
          <w:b/>
          <w:sz w:val="32"/>
          <w:szCs w:val="32"/>
        </w:rPr>
        <w:t>《生态系统的能量流动》研讨记录</w:t>
      </w:r>
    </w:p>
    <w:p w:rsidR="00363565" w:rsidRDefault="00363565" w:rsidP="00363565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主评人：张妍涛</w:t>
      </w:r>
    </w:p>
    <w:p w:rsidR="00363565" w:rsidRDefault="00363565" w:rsidP="0036356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节课是生态系统章节中的重难点。教师能够调动学生积极主动地参与学习活动。本节以《鲁滨逊漂流记》的有关情节引入，激发了学生学习的兴趣，调动了学生学习的积极性，在课堂上通过学生的互相讨论，学生的思维被充分地调动起来，主动参与学习，成为学习的主人。师生互动活动方式为学生阅读教材后相互讨论，解决教师提出的问题。通过这种互动方式使学生能够主动学习、获取知识，提高了学生理解、观察、分析和解决问题的能力，培养了学生的创新思维。</w:t>
      </w:r>
    </w:p>
    <w:p w:rsidR="00363565" w:rsidRDefault="00363565" w:rsidP="0036356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不足之处是对能量流动相关计算题型未能全部展开，后续课堂中要多加练习，讲练结合，使学生的能力得到提高。</w:t>
      </w:r>
    </w:p>
    <w:p w:rsidR="00D110A2" w:rsidRPr="00363565" w:rsidRDefault="00D110A2"/>
    <w:sectPr w:rsidR="00D110A2" w:rsidRPr="00363565" w:rsidSect="00D11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565"/>
    <w:rsid w:val="00363565"/>
    <w:rsid w:val="00D1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ping</cp:lastModifiedBy>
  <cp:revision>1</cp:revision>
  <dcterms:created xsi:type="dcterms:W3CDTF">2019-10-21T02:57:00Z</dcterms:created>
  <dcterms:modified xsi:type="dcterms:W3CDTF">2019-10-21T03:03:00Z</dcterms:modified>
</cp:coreProperties>
</file>