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E1" w:rsidRDefault="002A47E1">
      <w:pPr>
        <w:ind w:firstLineChars="200" w:firstLine="560"/>
        <w:jc w:val="center"/>
        <w:rPr>
          <w:sz w:val="28"/>
          <w:szCs w:val="28"/>
        </w:rPr>
      </w:pPr>
      <w:r>
        <w:rPr>
          <w:rFonts w:hint="eastAsia"/>
          <w:sz w:val="28"/>
          <w:szCs w:val="28"/>
        </w:rPr>
        <w:t>研讨记录</w:t>
      </w:r>
    </w:p>
    <w:p w:rsidR="002A47E1" w:rsidRPr="00925366" w:rsidRDefault="00925366" w:rsidP="00925366">
      <w:pPr>
        <w:pStyle w:val="a4"/>
        <w:spacing w:line="240" w:lineRule="atLeast"/>
        <w:jc w:val="left"/>
        <w:rPr>
          <w:rFonts w:hint="eastAsia"/>
          <w:sz w:val="24"/>
          <w:szCs w:val="24"/>
        </w:rPr>
      </w:pPr>
      <w:r w:rsidRPr="00925366">
        <w:rPr>
          <w:rFonts w:hint="eastAsia"/>
          <w:sz w:val="24"/>
          <w:szCs w:val="24"/>
        </w:rPr>
        <w:t>１、</w:t>
      </w:r>
      <w:r w:rsidR="002A47E1" w:rsidRPr="00925366">
        <w:rPr>
          <w:rFonts w:hint="eastAsia"/>
          <w:sz w:val="24"/>
          <w:szCs w:val="24"/>
        </w:rPr>
        <w:t>设计思路及反思（李伟）</w:t>
      </w:r>
    </w:p>
    <w:p w:rsidR="00925366" w:rsidRPr="00925366" w:rsidRDefault="00925366" w:rsidP="00925366">
      <w:pPr>
        <w:ind w:firstLineChars="200" w:firstLine="480"/>
        <w:rPr>
          <w:rStyle w:val="a5"/>
          <w:rFonts w:hint="eastAsia"/>
          <w:i w:val="0"/>
          <w:sz w:val="24"/>
        </w:rPr>
      </w:pPr>
      <w:r w:rsidRPr="00925366">
        <w:rPr>
          <w:rStyle w:val="a5"/>
          <w:i w:val="0"/>
          <w:sz w:val="24"/>
        </w:rPr>
        <w:t>第一次鸦片战争后，西方资本主义列强相继侵入中国。但是，它们不满足已经取得的特权和利益，蓄意加紧侵犯中国主权，进行经济掠夺。</w:t>
      </w:r>
      <w:r w:rsidRPr="00925366">
        <w:rPr>
          <w:rStyle w:val="a5"/>
          <w:i w:val="0"/>
          <w:sz w:val="24"/>
        </w:rPr>
        <w:t>1854</w:t>
      </w:r>
      <w:r w:rsidRPr="00925366">
        <w:rPr>
          <w:rStyle w:val="a5"/>
          <w:i w:val="0"/>
          <w:sz w:val="24"/>
        </w:rPr>
        <w:t>年，《南京条约》届满十二年。英国曲解中美《望厦条约》关于十二年后贸易及海面各款稍可变更的规定，援引最惠国条款，向清政府提出全面修改《南京条约》的要求。主要内容为：中国全境开放通商，鸦片贸易合法化，进出口货物免交子口税，外国公使常驻北京等。清政府表示拒绝，交涉没有结果。</w:t>
      </w:r>
      <w:r w:rsidRPr="00925366">
        <w:rPr>
          <w:rStyle w:val="a5"/>
          <w:rFonts w:hint="eastAsia"/>
          <w:i w:val="0"/>
          <w:sz w:val="24"/>
        </w:rPr>
        <w:br/>
      </w:r>
      <w:r w:rsidRPr="00925366">
        <w:rPr>
          <w:rStyle w:val="a5"/>
          <w:rFonts w:hint="eastAsia"/>
          <w:i w:val="0"/>
          <w:sz w:val="24"/>
        </w:rPr>
        <w:t>鸦片是一种麻醉毒品，一旦吸上瘾，很难戒除，就会使人体力衰竭，成为人群中的废物。英国的洋纱质量较好，但在中国很少有人买，而中国的丝绸，茶叶，英国人却很喜欢，英国人很不甘心，于是就把鸦片偷偷地运过来，使得中国白银大量外流，别的国家也如法炮制，但无数爱国者并没有屈服。中国在不断的自卑与自强中，反思，学习。</w:t>
      </w:r>
      <w:r w:rsidRPr="00925366">
        <w:rPr>
          <w:rStyle w:val="a5"/>
          <w:rFonts w:hint="eastAsia"/>
          <w:i w:val="0"/>
          <w:sz w:val="24"/>
        </w:rPr>
        <w:t xml:space="preserve"> </w:t>
      </w:r>
      <w:r w:rsidRPr="00925366">
        <w:rPr>
          <w:rStyle w:val="a5"/>
          <w:rFonts w:hint="eastAsia"/>
          <w:i w:val="0"/>
          <w:sz w:val="24"/>
        </w:rPr>
        <w:t>没有一个民族象中华民族有那么强烈的爱国情怀，也没有一个民族想中华民族一样在失落中自强不息。这也是为什么我们的民族越来越强大。</w:t>
      </w:r>
    </w:p>
    <w:p w:rsidR="00925366" w:rsidRPr="00925366" w:rsidRDefault="002A47E1" w:rsidP="00925366">
      <w:pPr>
        <w:rPr>
          <w:rFonts w:hint="eastAsia"/>
          <w:b/>
          <w:sz w:val="24"/>
        </w:rPr>
      </w:pPr>
      <w:r w:rsidRPr="00925366">
        <w:rPr>
          <w:rFonts w:hint="eastAsia"/>
          <w:b/>
          <w:sz w:val="24"/>
        </w:rPr>
        <w:t>2</w:t>
      </w:r>
      <w:r w:rsidRPr="00925366">
        <w:rPr>
          <w:rFonts w:hint="eastAsia"/>
          <w:b/>
          <w:sz w:val="24"/>
        </w:rPr>
        <w:t>、评课反思（李娟）</w:t>
      </w:r>
    </w:p>
    <w:p w:rsidR="00C242F2" w:rsidRPr="00925366" w:rsidRDefault="002A47E1" w:rsidP="00925366">
      <w:pPr>
        <w:rPr>
          <w:iCs/>
          <w:sz w:val="24"/>
        </w:rPr>
      </w:pPr>
      <w:r w:rsidRPr="00925366">
        <w:rPr>
          <w:rFonts w:hint="eastAsia"/>
          <w:sz w:val="24"/>
        </w:rPr>
        <w:t>我认为李伟老师的这节课从方向上改变了教师教学的方式和学生学习的方式，在课堂教学中体现学生自主、合作和探究精神。是一节非常成功的历史课。我主要从三个方面做具体阐述。</w:t>
      </w:r>
    </w:p>
    <w:p w:rsidR="00C242F2" w:rsidRPr="00925366" w:rsidRDefault="002A47E1" w:rsidP="00925366">
      <w:pPr>
        <w:pStyle w:val="a4"/>
        <w:ind w:firstLineChars="100" w:firstLine="240"/>
        <w:jc w:val="left"/>
        <w:rPr>
          <w:b w:val="0"/>
          <w:sz w:val="24"/>
          <w:szCs w:val="24"/>
        </w:rPr>
      </w:pPr>
      <w:r w:rsidRPr="00925366">
        <w:rPr>
          <w:rFonts w:hint="eastAsia"/>
          <w:b w:val="0"/>
          <w:sz w:val="24"/>
          <w:szCs w:val="24"/>
        </w:rPr>
        <w:t>第一、三维目标制定的明确、具体、恰当。教学目标是教学的出发点和归宿，它的正确制订和达成，是衡量一节课好坏的主要尺度。所以分析一节课首先要分析教学目标。第一是知识能力目标；让学生了解了两次鸦片战争爆发的背景、经过、结果，“了解”的要求是准确无误，第二是过程与方法目标；从多角度深入对比分析战争爆发的原因及影响以及一系列条约给中国社会带来的深刻变化，“理解”的要求是深刻全面，第三是情感与价值观目标，更深层次的在思想上对学生进行了教育，使学生认识到</w:t>
      </w:r>
      <w:r w:rsidRPr="00925366">
        <w:rPr>
          <w:rFonts w:hint="eastAsia"/>
          <w:b w:val="0"/>
          <w:sz w:val="24"/>
          <w:szCs w:val="24"/>
        </w:rPr>
        <w:t>"</w:t>
      </w:r>
      <w:r w:rsidRPr="00925366">
        <w:rPr>
          <w:rFonts w:hint="eastAsia"/>
          <w:b w:val="0"/>
          <w:sz w:val="24"/>
          <w:szCs w:val="24"/>
        </w:rPr>
        <w:t>落后就要挨打</w:t>
      </w:r>
      <w:r w:rsidRPr="00925366">
        <w:rPr>
          <w:rFonts w:hint="eastAsia"/>
          <w:b w:val="0"/>
          <w:sz w:val="24"/>
          <w:szCs w:val="24"/>
        </w:rPr>
        <w:t>""</w:t>
      </w:r>
      <w:r w:rsidRPr="00925366">
        <w:rPr>
          <w:rFonts w:hint="eastAsia"/>
          <w:b w:val="0"/>
          <w:sz w:val="24"/>
          <w:szCs w:val="24"/>
        </w:rPr>
        <w:t>弱国无外交</w:t>
      </w:r>
      <w:r w:rsidRPr="00925366">
        <w:rPr>
          <w:rFonts w:hint="eastAsia"/>
          <w:b w:val="0"/>
          <w:sz w:val="24"/>
          <w:szCs w:val="24"/>
        </w:rPr>
        <w:t>"</w:t>
      </w:r>
      <w:r w:rsidRPr="00925366">
        <w:rPr>
          <w:rFonts w:hint="eastAsia"/>
          <w:b w:val="0"/>
          <w:sz w:val="24"/>
          <w:szCs w:val="24"/>
        </w:rPr>
        <w:t>，“情</w:t>
      </w:r>
      <w:bookmarkStart w:id="0" w:name="_GoBack"/>
      <w:bookmarkEnd w:id="0"/>
      <w:r w:rsidRPr="00925366">
        <w:rPr>
          <w:rFonts w:hint="eastAsia"/>
          <w:b w:val="0"/>
          <w:sz w:val="24"/>
          <w:szCs w:val="24"/>
        </w:rPr>
        <w:t>感”的要求是思想升华。这三个目标从浅至深，符合高一学生认知能力的发展水平和历史学科特点。</w:t>
      </w:r>
    </w:p>
    <w:p w:rsidR="00C242F2" w:rsidRPr="00925366" w:rsidRDefault="002A47E1" w:rsidP="00925366">
      <w:pPr>
        <w:pStyle w:val="a4"/>
        <w:ind w:firstLineChars="100" w:firstLine="240"/>
        <w:jc w:val="left"/>
        <w:rPr>
          <w:b w:val="0"/>
          <w:sz w:val="24"/>
          <w:szCs w:val="24"/>
        </w:rPr>
      </w:pPr>
      <w:r w:rsidRPr="00925366">
        <w:rPr>
          <w:rFonts w:hint="eastAsia"/>
          <w:b w:val="0"/>
          <w:sz w:val="24"/>
          <w:szCs w:val="24"/>
        </w:rPr>
        <w:t>第二、教学过程设计合理，层次清楚。教学过程设计突出了三个层次：第一层次是鸦片战争，由教师引导学生掌握，本层次重在知识的生成过程，例如：通过中国和英国的对比表格得出战争的根本原因，通过两个设问得出了战争的直接原因，通过分析《南京条约》的内容得出鸦片战争的影响；第二层次是第二次鸦片战争，学生按照分析第一次鸦片战争的方法自主探究，通过自主探索，理解方法，提升能力；第三层次是理解两次鸦片战争的关系，由学生讨论来完成，本层次重在知识的深化。三个层次，教师层层点评，学生层层过关，思路清晰，内容简明扼要。最后特别精心设计了一个开放性的问题，让学生自由讨论，激活并拓展学生的思维。整个教学过程的设计，教师能为学生获取、利用信息和提出、解决问题创造情境和条件，让学生真正成为课堂的主人，这也是本堂课最为吸引人的地方。</w:t>
      </w:r>
    </w:p>
    <w:p w:rsidR="00C242F2" w:rsidRPr="00925366" w:rsidRDefault="002A47E1" w:rsidP="00925366">
      <w:pPr>
        <w:pStyle w:val="a4"/>
        <w:ind w:firstLineChars="100" w:firstLine="240"/>
        <w:jc w:val="left"/>
        <w:rPr>
          <w:b w:val="0"/>
          <w:sz w:val="24"/>
          <w:szCs w:val="24"/>
        </w:rPr>
      </w:pPr>
      <w:r w:rsidRPr="00925366">
        <w:rPr>
          <w:rFonts w:hint="eastAsia"/>
          <w:b w:val="0"/>
          <w:sz w:val="24"/>
          <w:szCs w:val="24"/>
        </w:rPr>
        <w:t>第三、教学方法运用合理。教学方法：是指教师在教学过程中为完成教学目标、</w:t>
      </w:r>
      <w:r w:rsidRPr="00925366">
        <w:rPr>
          <w:rFonts w:hint="eastAsia"/>
          <w:b w:val="0"/>
          <w:sz w:val="24"/>
          <w:szCs w:val="24"/>
        </w:rPr>
        <w:lastRenderedPageBreak/>
        <w:t>任务而采取的活动方式的总称。包括教师“教”的方式，还包括学生在教师指导下“学”的方式。教学有法，但无定法，贵在得法。本课中，运用多种教学方法。</w:t>
      </w:r>
      <w:r w:rsidRPr="00925366">
        <w:rPr>
          <w:rFonts w:hint="eastAsia"/>
          <w:b w:val="0"/>
          <w:sz w:val="24"/>
          <w:szCs w:val="24"/>
        </w:rPr>
        <w:t>1</w:t>
      </w:r>
      <w:r w:rsidRPr="00925366">
        <w:rPr>
          <w:rFonts w:hint="eastAsia"/>
          <w:b w:val="0"/>
          <w:sz w:val="24"/>
          <w:szCs w:val="24"/>
        </w:rPr>
        <w:t>、例如通过战前中英国情的对比——使鸦片战争的背景一目了然、易于理解，</w:t>
      </w:r>
      <w:r w:rsidRPr="00925366">
        <w:rPr>
          <w:rFonts w:hint="eastAsia"/>
          <w:b w:val="0"/>
          <w:sz w:val="24"/>
          <w:szCs w:val="24"/>
        </w:rPr>
        <w:t>2</w:t>
      </w:r>
      <w:r w:rsidRPr="00925366">
        <w:rPr>
          <w:rFonts w:hint="eastAsia"/>
          <w:b w:val="0"/>
          <w:sz w:val="24"/>
          <w:szCs w:val="24"/>
        </w:rPr>
        <w:t>、通过运用地图来形象直观的展示战争的经过，</w:t>
      </w:r>
      <w:r w:rsidRPr="00925366">
        <w:rPr>
          <w:rFonts w:hint="eastAsia"/>
          <w:b w:val="0"/>
          <w:sz w:val="24"/>
          <w:szCs w:val="24"/>
        </w:rPr>
        <w:t>3</w:t>
      </w:r>
      <w:r w:rsidRPr="00925366">
        <w:rPr>
          <w:rFonts w:hint="eastAsia"/>
          <w:b w:val="0"/>
          <w:sz w:val="24"/>
          <w:szCs w:val="24"/>
        </w:rPr>
        <w:t>、运用多角度分析方法解决战争的影响，训练学生的发散思维。这种多样化的教学方法，不仅得法，而且体现了教师在教学方法上得改革与创新。在知识的讲解过程中，伴有学法指导。例如：第一次鸦片战争教师引导学生分析，归纳出学习战争的方法——四要素分析法（原因、经过、结果、影响），这为以后学习中日甲午战争和八国联军侵华战争奠定了方法基础，真正做到授人以渔。这样的教法和学法的设计，使本节课有很强的科学意识，突出表现在学生活动的多样性，各种感官被调动，看，听，思，讨论，记录，眼手耳脑都在用，这种科学的设计，注定了本节课的成功。</w:t>
      </w:r>
    </w:p>
    <w:p w:rsidR="00C242F2" w:rsidRPr="00925366" w:rsidRDefault="002A47E1" w:rsidP="00925366">
      <w:pPr>
        <w:pStyle w:val="a4"/>
        <w:ind w:firstLineChars="150" w:firstLine="360"/>
        <w:jc w:val="left"/>
        <w:rPr>
          <w:b w:val="0"/>
          <w:sz w:val="24"/>
          <w:szCs w:val="24"/>
        </w:rPr>
      </w:pPr>
      <w:r w:rsidRPr="00925366">
        <w:rPr>
          <w:rFonts w:hint="eastAsia"/>
          <w:b w:val="0"/>
          <w:sz w:val="24"/>
          <w:szCs w:val="24"/>
        </w:rPr>
        <w:t>我认为本课还有几个值得商榷的问题：</w:t>
      </w:r>
      <w:r w:rsidRPr="00925366">
        <w:rPr>
          <w:rFonts w:hint="eastAsia"/>
          <w:b w:val="0"/>
          <w:sz w:val="24"/>
          <w:szCs w:val="24"/>
        </w:rPr>
        <w:t>1</w:t>
      </w:r>
      <w:r w:rsidR="00925366">
        <w:rPr>
          <w:rFonts w:hint="eastAsia"/>
          <w:b w:val="0"/>
          <w:sz w:val="24"/>
          <w:szCs w:val="24"/>
        </w:rPr>
        <w:t>、在教学语言的准确性上应当提高</w:t>
      </w:r>
      <w:r w:rsidRPr="00925366">
        <w:rPr>
          <w:rFonts w:hint="eastAsia"/>
          <w:b w:val="0"/>
          <w:sz w:val="24"/>
          <w:szCs w:val="24"/>
        </w:rPr>
        <w:t>2</w:t>
      </w:r>
      <w:r w:rsidRPr="00925366">
        <w:rPr>
          <w:rFonts w:hint="eastAsia"/>
          <w:b w:val="0"/>
          <w:sz w:val="24"/>
          <w:szCs w:val="24"/>
        </w:rPr>
        <w:t>、对一些重要的概念，如出超、入超、领事裁判权等，应该明确化、规范化。</w:t>
      </w:r>
    </w:p>
    <w:p w:rsidR="00C242F2" w:rsidRPr="00925366" w:rsidRDefault="00C242F2" w:rsidP="00925366">
      <w:pPr>
        <w:pStyle w:val="a4"/>
        <w:jc w:val="left"/>
        <w:rPr>
          <w:b w:val="0"/>
          <w:sz w:val="24"/>
          <w:szCs w:val="24"/>
        </w:rPr>
      </w:pPr>
    </w:p>
    <w:sectPr w:rsidR="00C242F2" w:rsidRPr="00925366" w:rsidSect="00C242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16D"/>
    <w:multiLevelType w:val="hybridMultilevel"/>
    <w:tmpl w:val="B718C74C"/>
    <w:lvl w:ilvl="0" w:tplc="20303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28D84277"/>
    <w:rsid w:val="002A47E1"/>
    <w:rsid w:val="00925366"/>
    <w:rsid w:val="00B11554"/>
    <w:rsid w:val="00C242F2"/>
    <w:rsid w:val="28D842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2F2"/>
    <w:pPr>
      <w:widowControl w:val="0"/>
      <w:jc w:val="both"/>
    </w:pPr>
    <w:rPr>
      <w:kern w:val="2"/>
      <w:sz w:val="21"/>
      <w:szCs w:val="24"/>
    </w:rPr>
  </w:style>
  <w:style w:type="paragraph" w:styleId="1">
    <w:name w:val="heading 1"/>
    <w:basedOn w:val="a"/>
    <w:next w:val="a"/>
    <w:link w:val="1Char"/>
    <w:qFormat/>
    <w:rsid w:val="0092536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253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25366"/>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92536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92536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925366"/>
    <w:pPr>
      <w:ind w:firstLineChars="200" w:firstLine="420"/>
    </w:pPr>
  </w:style>
  <w:style w:type="paragraph" w:styleId="a4">
    <w:name w:val="Title"/>
    <w:basedOn w:val="a"/>
    <w:next w:val="a"/>
    <w:link w:val="Char"/>
    <w:qFormat/>
    <w:rsid w:val="0092536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rsid w:val="00925366"/>
    <w:rPr>
      <w:rFonts w:asciiTheme="majorHAnsi" w:eastAsia="宋体" w:hAnsiTheme="majorHAnsi" w:cstheme="majorBidi"/>
      <w:b/>
      <w:bCs/>
      <w:kern w:val="2"/>
      <w:sz w:val="32"/>
      <w:szCs w:val="32"/>
    </w:rPr>
  </w:style>
  <w:style w:type="character" w:styleId="a5">
    <w:name w:val="Emphasis"/>
    <w:basedOn w:val="a0"/>
    <w:qFormat/>
    <w:rsid w:val="00925366"/>
    <w:rPr>
      <w:i/>
      <w:iCs/>
    </w:rPr>
  </w:style>
  <w:style w:type="character" w:customStyle="1" w:styleId="1Char">
    <w:name w:val="标题 1 Char"/>
    <w:basedOn w:val="a0"/>
    <w:link w:val="1"/>
    <w:rsid w:val="00925366"/>
    <w:rPr>
      <w:b/>
      <w:bCs/>
      <w:kern w:val="44"/>
      <w:sz w:val="44"/>
      <w:szCs w:val="44"/>
    </w:rPr>
  </w:style>
  <w:style w:type="character" w:customStyle="1" w:styleId="2Char">
    <w:name w:val="标题 2 Char"/>
    <w:basedOn w:val="a0"/>
    <w:link w:val="2"/>
    <w:rsid w:val="00925366"/>
    <w:rPr>
      <w:rFonts w:asciiTheme="majorHAnsi" w:eastAsiaTheme="majorEastAsia" w:hAnsiTheme="majorHAnsi" w:cstheme="majorBidi"/>
      <w:b/>
      <w:bCs/>
      <w:kern w:val="2"/>
      <w:sz w:val="32"/>
      <w:szCs w:val="32"/>
    </w:rPr>
  </w:style>
  <w:style w:type="character" w:customStyle="1" w:styleId="3Char">
    <w:name w:val="标题 3 Char"/>
    <w:basedOn w:val="a0"/>
    <w:link w:val="3"/>
    <w:rsid w:val="00925366"/>
    <w:rPr>
      <w:b/>
      <w:bCs/>
      <w:kern w:val="2"/>
      <w:sz w:val="32"/>
      <w:szCs w:val="32"/>
    </w:rPr>
  </w:style>
  <w:style w:type="character" w:customStyle="1" w:styleId="4Char">
    <w:name w:val="标题 4 Char"/>
    <w:basedOn w:val="a0"/>
    <w:link w:val="4"/>
    <w:rsid w:val="00925366"/>
    <w:rPr>
      <w:rFonts w:asciiTheme="majorHAnsi" w:eastAsiaTheme="majorEastAsia" w:hAnsiTheme="majorHAnsi" w:cstheme="majorBidi"/>
      <w:b/>
      <w:bCs/>
      <w:kern w:val="2"/>
      <w:sz w:val="28"/>
      <w:szCs w:val="28"/>
    </w:rPr>
  </w:style>
  <w:style w:type="character" w:customStyle="1" w:styleId="5Char">
    <w:name w:val="标题 5 Char"/>
    <w:basedOn w:val="a0"/>
    <w:link w:val="5"/>
    <w:rsid w:val="00925366"/>
    <w:rPr>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李娟</dc:creator>
  <cp:lastModifiedBy>Administrator</cp:lastModifiedBy>
  <cp:revision>3</cp:revision>
  <dcterms:created xsi:type="dcterms:W3CDTF">2019-09-26T00:56:00Z</dcterms:created>
  <dcterms:modified xsi:type="dcterms:W3CDTF">2019-09-27T01:15:00Z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