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2495"/>
        <w:gridCol w:w="4185"/>
        <w:gridCol w:w="1995"/>
      </w:tblGrid>
      <w:tr w:rsidR="00AA0D37" w:rsidTr="007A0435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8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19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7A0435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日第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 w:rsidR="00AA0D37" w:rsidRPr="00AA0D37" w:rsidRDefault="00AA0D37" w:rsidP="00AA0D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课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题：</w:t>
            </w:r>
            <w:r>
              <w:rPr>
                <w:rFonts w:hint="eastAsia"/>
                <w:sz w:val="28"/>
                <w:szCs w:val="28"/>
              </w:rPr>
              <w:t>《鸦片战争》</w:t>
            </w:r>
          </w:p>
          <w:p w:rsidR="00AA0D37" w:rsidRDefault="00AA0D37" w:rsidP="00AA0D37">
            <w:pPr>
              <w:widowControl/>
              <w:spacing w:after="150"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</w:t>
            </w:r>
            <w:r>
              <w:rPr>
                <w:rFonts w:ascii="宋体" w:hAnsi="宋体" w:cs="宋体" w:hint="eastAsia"/>
                <w:sz w:val="24"/>
              </w:rPr>
              <w:t>课教师：</w:t>
            </w:r>
            <w:r>
              <w:rPr>
                <w:rFonts w:ascii="宋体" w:hAnsi="宋体" w:cs="宋体" w:hint="eastAsia"/>
                <w:sz w:val="24"/>
              </w:rPr>
              <w:t>李伟</w:t>
            </w:r>
          </w:p>
        </w:tc>
        <w:tc>
          <w:tcPr>
            <w:tcW w:w="1995" w:type="dxa"/>
            <w:vAlign w:val="center"/>
          </w:tcPr>
          <w:p w:rsidR="00AA0D37" w:rsidRDefault="00AA0D37" w:rsidP="00AA0D37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高一（11）</w:t>
            </w:r>
          </w:p>
        </w:tc>
      </w:tr>
      <w:tr w:rsidR="00AA0D37" w:rsidTr="007A0435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日第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交流研讨</w:t>
            </w:r>
          </w:p>
          <w:p w:rsidR="00AA0D37" w:rsidRDefault="00AA0D37" w:rsidP="00AA0D37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主评人：李娟</w:t>
            </w:r>
          </w:p>
        </w:tc>
        <w:tc>
          <w:tcPr>
            <w:tcW w:w="19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A0D37"/>
    <w:rsid w:val="002125C6"/>
    <w:rsid w:val="002B09CE"/>
    <w:rsid w:val="008233D5"/>
    <w:rsid w:val="00AA0D37"/>
    <w:rsid w:val="00C9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table" w:styleId="a5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2019-09-26T00:57:00Z</dcterms:created>
  <dcterms:modified xsi:type="dcterms:W3CDTF">2019-09-26T01:04:00Z</dcterms:modified>
</cp:coreProperties>
</file>