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60" w:rsidRPr="00084B60" w:rsidRDefault="00084B60" w:rsidP="00084B60">
      <w:pPr>
        <w:ind w:firstLineChars="750" w:firstLine="2250"/>
        <w:rPr>
          <w:rFonts w:ascii="Verdana" w:hAnsi="Verdana"/>
          <w:kern w:val="0"/>
          <w:sz w:val="30"/>
          <w:szCs w:val="30"/>
        </w:rPr>
      </w:pPr>
      <w:r w:rsidRPr="00084B60">
        <w:rPr>
          <w:rFonts w:hint="eastAsia"/>
          <w:kern w:val="0"/>
          <w:sz w:val="30"/>
          <w:szCs w:val="30"/>
        </w:rPr>
        <w:t>秦淮中学</w:t>
      </w:r>
      <w:r w:rsidRPr="00084B60">
        <w:rPr>
          <w:rFonts w:ascii="Calibri" w:hAnsi="Calibri"/>
          <w:kern w:val="0"/>
          <w:sz w:val="30"/>
          <w:szCs w:val="30"/>
        </w:rPr>
        <w:t>201</w:t>
      </w:r>
      <w:r w:rsidRPr="00084B60">
        <w:rPr>
          <w:rFonts w:ascii="Calibri" w:hAnsi="Calibri" w:hint="eastAsia"/>
          <w:kern w:val="0"/>
          <w:sz w:val="30"/>
          <w:szCs w:val="30"/>
        </w:rPr>
        <w:t>9</w:t>
      </w:r>
      <w:r w:rsidRPr="00084B60">
        <w:rPr>
          <w:rFonts w:ascii="Calibri" w:hAnsi="Calibri"/>
          <w:kern w:val="0"/>
          <w:sz w:val="30"/>
          <w:szCs w:val="30"/>
        </w:rPr>
        <w:t>-20</w:t>
      </w:r>
      <w:r w:rsidRPr="00084B60">
        <w:rPr>
          <w:rFonts w:ascii="Calibri" w:hAnsi="Calibri" w:hint="eastAsia"/>
          <w:kern w:val="0"/>
          <w:sz w:val="30"/>
          <w:szCs w:val="30"/>
        </w:rPr>
        <w:t>20</w:t>
      </w:r>
      <w:r w:rsidRPr="00084B60">
        <w:rPr>
          <w:rFonts w:hint="eastAsia"/>
          <w:kern w:val="0"/>
          <w:sz w:val="30"/>
          <w:szCs w:val="30"/>
        </w:rPr>
        <w:t>学年度第一学期</w:t>
      </w:r>
    </w:p>
    <w:p w:rsidR="00084B60" w:rsidRPr="00084B60" w:rsidRDefault="00084B60" w:rsidP="00084B60">
      <w:pPr>
        <w:ind w:firstLineChars="900" w:firstLine="2700"/>
        <w:rPr>
          <w:rFonts w:ascii="Verdana" w:hAnsi="Verdana"/>
          <w:kern w:val="0"/>
          <w:sz w:val="30"/>
          <w:szCs w:val="30"/>
        </w:rPr>
      </w:pPr>
      <w:r w:rsidRPr="00084B60">
        <w:rPr>
          <w:rFonts w:hint="eastAsia"/>
          <w:kern w:val="0"/>
          <w:sz w:val="30"/>
          <w:szCs w:val="30"/>
        </w:rPr>
        <w:t>高一历史备课组工作计划</w:t>
      </w:r>
    </w:p>
    <w:p w:rsidR="00084B60" w:rsidRPr="00482A88" w:rsidRDefault="00084B60" w:rsidP="00482A88">
      <w:pPr>
        <w:pStyle w:val="a4"/>
        <w:rPr>
          <w:b/>
          <w:sz w:val="24"/>
          <w:szCs w:val="24"/>
        </w:rPr>
      </w:pPr>
      <w:r w:rsidRPr="00482A88">
        <w:rPr>
          <w:rFonts w:hint="eastAsia"/>
          <w:b/>
          <w:sz w:val="24"/>
          <w:szCs w:val="24"/>
        </w:rPr>
        <w:t>一、工作目标</w:t>
      </w:r>
    </w:p>
    <w:p w:rsidR="00084B60" w:rsidRPr="00482A88" w:rsidRDefault="00482A88" w:rsidP="00482A88">
      <w:pPr>
        <w:pStyle w:val="a4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依据</w:t>
      </w:r>
      <w:r w:rsidR="00084B60" w:rsidRPr="00482A88">
        <w:rPr>
          <w:rFonts w:hint="eastAsia"/>
          <w:sz w:val="24"/>
          <w:szCs w:val="24"/>
        </w:rPr>
        <w:t>学校本学期规定的各项工作计划，以教改为动力，切实落实学校</w:t>
      </w:r>
      <w:r w:rsidR="00084B60" w:rsidRPr="00482A88"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</w:rPr>
        <w:t>9</w:t>
      </w:r>
      <w:r w:rsidR="00084B60" w:rsidRPr="00482A88"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2020</w:t>
      </w:r>
      <w:r w:rsidR="00084B60" w:rsidRPr="00482A88">
        <w:rPr>
          <w:rFonts w:hint="eastAsia"/>
          <w:sz w:val="24"/>
          <w:szCs w:val="24"/>
        </w:rPr>
        <w:t>学年第一学期</w:t>
      </w:r>
      <w:hyperlink r:id="rId4" w:history="1">
        <w:r w:rsidR="00084B60" w:rsidRPr="00482A88">
          <w:rPr>
            <w:rFonts w:hint="eastAsia"/>
            <w:sz w:val="24"/>
            <w:szCs w:val="24"/>
          </w:rPr>
          <w:t>教学工作计划</w:t>
        </w:r>
      </w:hyperlink>
      <w:r w:rsidR="00084B60" w:rsidRPr="00482A88">
        <w:rPr>
          <w:rFonts w:hint="eastAsia"/>
          <w:sz w:val="24"/>
          <w:szCs w:val="24"/>
        </w:rPr>
        <w:t>，围绕提高教育教学质量这一中心任务，以创新的思路和求真务实的工作态度，把课改的新思想、新理念和历史课堂教学的新思路、新设想结合起来，转变思想，积极探索，改革教学，树立科学的教育教学质量观，组织本组教师不断学习探求新的教育观念和教育理论，认真学习历史专业知识，提高本学科的教学质量。对教学各个层面的要求</w:t>
      </w:r>
      <w:r>
        <w:rPr>
          <w:rFonts w:hint="eastAsia"/>
          <w:sz w:val="24"/>
          <w:szCs w:val="24"/>
        </w:rPr>
        <w:t>如下：</w:t>
      </w:r>
    </w:p>
    <w:p w:rsidR="00084B60" w:rsidRPr="00482A88" w:rsidRDefault="00084B60" w:rsidP="0071676C">
      <w:pPr>
        <w:pStyle w:val="a4"/>
        <w:rPr>
          <w:sz w:val="24"/>
          <w:szCs w:val="24"/>
        </w:rPr>
      </w:pPr>
      <w:r w:rsidRPr="00482A88">
        <w:rPr>
          <w:rFonts w:hint="eastAsia"/>
          <w:sz w:val="24"/>
          <w:szCs w:val="24"/>
        </w:rPr>
        <w:t>1</w:t>
      </w:r>
      <w:r w:rsidRPr="00482A88">
        <w:rPr>
          <w:rFonts w:hint="eastAsia"/>
          <w:sz w:val="24"/>
          <w:szCs w:val="24"/>
        </w:rPr>
        <w:t>、教学进度</w:t>
      </w:r>
    </w:p>
    <w:p w:rsidR="00084B60" w:rsidRPr="00482A88" w:rsidRDefault="00084B60" w:rsidP="0071676C">
      <w:pPr>
        <w:pStyle w:val="a4"/>
        <w:ind w:firstLineChars="200" w:firstLine="480"/>
        <w:rPr>
          <w:rFonts w:ascii="Verdana" w:hAnsi="Verdana"/>
          <w:kern w:val="0"/>
          <w:sz w:val="24"/>
          <w:szCs w:val="24"/>
        </w:rPr>
      </w:pPr>
      <w:r w:rsidRPr="00482A88">
        <w:rPr>
          <w:rFonts w:hint="eastAsia"/>
          <w:sz w:val="24"/>
          <w:szCs w:val="24"/>
        </w:rPr>
        <w:t>本学期的教学任务包括：上半学期必须完成必修</w:t>
      </w:r>
      <w:r w:rsidR="00482A88">
        <w:rPr>
          <w:rFonts w:hint="eastAsia"/>
          <w:sz w:val="24"/>
          <w:szCs w:val="24"/>
        </w:rPr>
        <w:t>1</w:t>
      </w:r>
      <w:r w:rsidRPr="00482A88">
        <w:rPr>
          <w:rFonts w:hint="eastAsia"/>
          <w:sz w:val="24"/>
          <w:szCs w:val="24"/>
        </w:rPr>
        <w:t>第一、三、四单元的新课内容，期中考试后半学期完成全册课本的新课学</w:t>
      </w:r>
      <w:r w:rsidRPr="00482A88">
        <w:rPr>
          <w:rFonts w:hint="eastAsia"/>
          <w:color w:val="000000"/>
          <w:kern w:val="0"/>
          <w:sz w:val="24"/>
          <w:szCs w:val="24"/>
        </w:rPr>
        <w:t>习以及必修</w:t>
      </w:r>
      <w:r w:rsidR="0071676C">
        <w:rPr>
          <w:rFonts w:hint="eastAsia"/>
          <w:color w:val="000000"/>
          <w:kern w:val="0"/>
          <w:sz w:val="24"/>
          <w:szCs w:val="24"/>
        </w:rPr>
        <w:t>2</w:t>
      </w:r>
      <w:r w:rsidRPr="00482A88">
        <w:rPr>
          <w:rFonts w:hint="eastAsia"/>
          <w:color w:val="000000"/>
          <w:kern w:val="0"/>
          <w:sz w:val="24"/>
          <w:szCs w:val="24"/>
        </w:rPr>
        <w:t>第一单元，争取期末考试取得好成绩。</w:t>
      </w:r>
    </w:p>
    <w:p w:rsidR="00084B60" w:rsidRPr="00482A88" w:rsidRDefault="00084B60" w:rsidP="0071676C">
      <w:pPr>
        <w:rPr>
          <w:rFonts w:ascii="Verdana" w:hAnsi="Verdana"/>
          <w:kern w:val="0"/>
          <w:sz w:val="24"/>
          <w:szCs w:val="24"/>
        </w:rPr>
      </w:pPr>
      <w:r w:rsidRPr="00482A88">
        <w:rPr>
          <w:rFonts w:hint="eastAsia"/>
          <w:color w:val="000000"/>
          <w:kern w:val="0"/>
          <w:sz w:val="24"/>
          <w:szCs w:val="24"/>
        </w:rPr>
        <w:t>2</w:t>
      </w:r>
      <w:r w:rsidRPr="00482A88">
        <w:rPr>
          <w:rFonts w:hint="eastAsia"/>
          <w:color w:val="000000"/>
          <w:kern w:val="0"/>
          <w:sz w:val="24"/>
          <w:szCs w:val="24"/>
        </w:rPr>
        <w:t>、集体备课</w:t>
      </w:r>
    </w:p>
    <w:p w:rsidR="00084B60" w:rsidRPr="00482A88" w:rsidRDefault="00084B60" w:rsidP="0071676C">
      <w:pPr>
        <w:ind w:firstLineChars="200" w:firstLine="480"/>
        <w:rPr>
          <w:rFonts w:ascii="Verdana" w:hAnsi="Verdana"/>
          <w:kern w:val="0"/>
          <w:sz w:val="24"/>
          <w:szCs w:val="24"/>
        </w:rPr>
      </w:pPr>
      <w:r w:rsidRPr="00482A88">
        <w:rPr>
          <w:rFonts w:hint="eastAsia"/>
          <w:color w:val="000000"/>
          <w:kern w:val="0"/>
          <w:sz w:val="24"/>
          <w:szCs w:val="24"/>
        </w:rPr>
        <w:t>本学期的高一历史备课要做到既有结合又有个性发挥，新老结合，取长补短。本备课组共同承担收集整理教学资料并做到资源高度共享。包括网上资源的收集（课件、试题练习），单元练习、考试题目的编制。每人在讲授新课前认真钻研教学内容，并于备课组会上作教材分析发言，同时要在教学该内容期间提供所有材料（教案、课件）供本备课组成员参考。杜绝不加修改的使用别人教案或直接使用从网上下载的教案，要求做到教学资源的优化处理。课件主要是为了突破难点而作，应参考一些优秀的资料，借鉴其中认为能更好地帮助学生理解课文的表述、材料或事例，再参考多种版本的课件，取其精华，取其糟粕，创造性地补充一些实际有效的东西，使在单位时间内的教学效率得到提高。</w:t>
      </w:r>
    </w:p>
    <w:p w:rsidR="00084B60" w:rsidRPr="00482A88" w:rsidRDefault="00084B60" w:rsidP="00084B60">
      <w:pPr>
        <w:rPr>
          <w:rFonts w:ascii="Verdana" w:hAnsi="Verdana"/>
          <w:kern w:val="0"/>
          <w:sz w:val="24"/>
          <w:szCs w:val="24"/>
        </w:rPr>
      </w:pPr>
      <w:r w:rsidRPr="00482A88">
        <w:rPr>
          <w:rFonts w:hint="eastAsia"/>
          <w:color w:val="000000"/>
          <w:kern w:val="0"/>
          <w:sz w:val="24"/>
          <w:szCs w:val="24"/>
        </w:rPr>
        <w:t>3</w:t>
      </w:r>
      <w:r w:rsidRPr="00482A88">
        <w:rPr>
          <w:rFonts w:hint="eastAsia"/>
          <w:color w:val="000000"/>
          <w:kern w:val="0"/>
          <w:sz w:val="24"/>
          <w:szCs w:val="24"/>
        </w:rPr>
        <w:t>、教学要求</w:t>
      </w:r>
    </w:p>
    <w:p w:rsidR="00084B60" w:rsidRPr="00482A88" w:rsidRDefault="00084B60" w:rsidP="0071676C">
      <w:pPr>
        <w:ind w:firstLineChars="200" w:firstLine="480"/>
        <w:rPr>
          <w:rFonts w:ascii="Verdana" w:hAnsi="Verdana"/>
          <w:kern w:val="0"/>
          <w:sz w:val="24"/>
          <w:szCs w:val="24"/>
        </w:rPr>
      </w:pPr>
      <w:r w:rsidRPr="00482A88">
        <w:rPr>
          <w:rFonts w:hint="eastAsia"/>
          <w:color w:val="000000"/>
          <w:kern w:val="0"/>
          <w:sz w:val="24"/>
          <w:szCs w:val="24"/>
        </w:rPr>
        <w:t>本学期所有班级的教学都要以“立足课本、狠抓基础、培养习惯”为教学指导思想，做到“起点要低，讲解要透，因人施教”。尤其注意培养学生的听课、作业、笔记、积极思维、自主学习等行为习惯。坚持抓学生基本素质的积累。另外，在强化班、普通班及美术班教学方面是不同的，老师在教学的实施、目标方面要有一定的区别。对于强化班和普通班老师要在上课前做好充分准备，提高课堂效率，授课做到精讲精练，平时注重提高试题质量；对于美术班要抓住干和基础的东西。每一单元都要进行规范系统地练习、测试，及时了解学生存在的问题，发现问题尽量个别辅导，帮助学生调整学习方法，快速成长。</w:t>
      </w:r>
    </w:p>
    <w:p w:rsidR="00084B60" w:rsidRPr="00482A88" w:rsidRDefault="00084B60" w:rsidP="00084B60">
      <w:pPr>
        <w:rPr>
          <w:rFonts w:ascii="Verdana" w:hAnsi="Verdana"/>
          <w:kern w:val="0"/>
          <w:sz w:val="24"/>
          <w:szCs w:val="24"/>
        </w:rPr>
      </w:pPr>
      <w:r w:rsidRPr="00482A88">
        <w:rPr>
          <w:rFonts w:hint="eastAsia"/>
          <w:color w:val="000000"/>
          <w:kern w:val="0"/>
          <w:sz w:val="24"/>
          <w:szCs w:val="24"/>
        </w:rPr>
        <w:t>具体而言，在课堂教学上要注意以下几个方面：</w:t>
      </w:r>
    </w:p>
    <w:p w:rsidR="00084B60" w:rsidRPr="00482A88" w:rsidRDefault="00084B60" w:rsidP="00084B60">
      <w:pPr>
        <w:rPr>
          <w:rFonts w:ascii="Verdana" w:hAnsi="Verdana"/>
          <w:kern w:val="0"/>
          <w:sz w:val="24"/>
          <w:szCs w:val="24"/>
        </w:rPr>
      </w:pPr>
      <w:r w:rsidRPr="00482A88">
        <w:rPr>
          <w:rFonts w:hint="eastAsia"/>
          <w:color w:val="000000"/>
          <w:kern w:val="0"/>
          <w:sz w:val="24"/>
          <w:szCs w:val="24"/>
        </w:rPr>
        <w:t>（</w:t>
      </w:r>
      <w:r w:rsidRPr="00482A88">
        <w:rPr>
          <w:rFonts w:hint="eastAsia"/>
          <w:color w:val="000000"/>
          <w:kern w:val="0"/>
          <w:sz w:val="24"/>
          <w:szCs w:val="24"/>
        </w:rPr>
        <w:t>1</w:t>
      </w:r>
      <w:r w:rsidRPr="00482A88">
        <w:rPr>
          <w:rFonts w:hint="eastAsia"/>
          <w:color w:val="000000"/>
          <w:kern w:val="0"/>
          <w:sz w:val="24"/>
          <w:szCs w:val="24"/>
        </w:rPr>
        <w:t>）激发学生的学习兴趣。教学中，不停留在简单地传授书本知识，对教材进行一定程度的拓展，努力挖掘趣味性的东西，实际生活中能碰到的情况，时事新闻等，引入到教学中，达到激发学生的兴趣，又能把书本叫枯燥的理论，转化为通俗易懂的例子，帮助学生更好的理解，树立学生的学习信心，提高学习兴趣，在主观作用下取得进步。</w:t>
      </w:r>
    </w:p>
    <w:p w:rsidR="00084B60" w:rsidRPr="00482A88" w:rsidRDefault="00084B60" w:rsidP="00084B60">
      <w:pPr>
        <w:rPr>
          <w:rFonts w:ascii="Verdana" w:hAnsi="Verdana"/>
          <w:kern w:val="0"/>
          <w:sz w:val="24"/>
          <w:szCs w:val="24"/>
        </w:rPr>
      </w:pPr>
      <w:r w:rsidRPr="00482A88">
        <w:rPr>
          <w:rFonts w:hint="eastAsia"/>
          <w:color w:val="000000"/>
          <w:kern w:val="0"/>
          <w:sz w:val="24"/>
          <w:szCs w:val="24"/>
        </w:rPr>
        <w:t>（</w:t>
      </w:r>
      <w:r w:rsidRPr="00482A88">
        <w:rPr>
          <w:rFonts w:hint="eastAsia"/>
          <w:color w:val="000000"/>
          <w:kern w:val="0"/>
          <w:sz w:val="24"/>
          <w:szCs w:val="24"/>
        </w:rPr>
        <w:t>2</w:t>
      </w:r>
      <w:r w:rsidRPr="00482A88">
        <w:rPr>
          <w:rFonts w:hint="eastAsia"/>
          <w:color w:val="000000"/>
          <w:kern w:val="0"/>
          <w:sz w:val="24"/>
          <w:szCs w:val="24"/>
        </w:rPr>
        <w:t>）注意从实例出发，从感性到理性；注意运用对比的方法，比较相近的知识点；注意从已有知识出发，启发学生思考。</w:t>
      </w:r>
    </w:p>
    <w:p w:rsidR="00084B60" w:rsidRPr="00482A88" w:rsidRDefault="00084B60" w:rsidP="00084B60">
      <w:pPr>
        <w:rPr>
          <w:rFonts w:ascii="Verdana" w:hAnsi="Verdana"/>
          <w:kern w:val="0"/>
          <w:sz w:val="24"/>
          <w:szCs w:val="24"/>
        </w:rPr>
      </w:pPr>
      <w:r w:rsidRPr="00482A88">
        <w:rPr>
          <w:rFonts w:hint="eastAsia"/>
          <w:color w:val="000000"/>
          <w:kern w:val="0"/>
          <w:sz w:val="24"/>
          <w:szCs w:val="24"/>
        </w:rPr>
        <w:t>（</w:t>
      </w:r>
      <w:r w:rsidRPr="00482A88">
        <w:rPr>
          <w:rFonts w:hint="eastAsia"/>
          <w:color w:val="000000"/>
          <w:kern w:val="0"/>
          <w:sz w:val="24"/>
          <w:szCs w:val="24"/>
        </w:rPr>
        <w:t>3</w:t>
      </w:r>
      <w:r w:rsidRPr="00482A88">
        <w:rPr>
          <w:rFonts w:hint="eastAsia"/>
          <w:color w:val="000000"/>
          <w:kern w:val="0"/>
          <w:sz w:val="24"/>
          <w:szCs w:val="24"/>
        </w:rPr>
        <w:t>）加强培养学生分析问题，比较问题的能力，归纳的能力，提高学生的自学能力。</w:t>
      </w:r>
    </w:p>
    <w:p w:rsidR="00084B60" w:rsidRPr="001011F8" w:rsidRDefault="00084B60" w:rsidP="00084B60">
      <w:pPr>
        <w:rPr>
          <w:rFonts w:ascii="Verdana" w:hAnsi="Verdana"/>
          <w:b/>
          <w:kern w:val="0"/>
          <w:sz w:val="24"/>
          <w:szCs w:val="24"/>
        </w:rPr>
      </w:pPr>
      <w:r w:rsidRPr="001011F8">
        <w:rPr>
          <w:rFonts w:hint="eastAsia"/>
          <w:b/>
          <w:kern w:val="0"/>
          <w:sz w:val="24"/>
          <w:szCs w:val="24"/>
        </w:rPr>
        <w:lastRenderedPageBreak/>
        <w:t>二、措施</w:t>
      </w:r>
    </w:p>
    <w:p w:rsidR="00084B60" w:rsidRPr="00482A88" w:rsidRDefault="00084B60" w:rsidP="00084B60">
      <w:pPr>
        <w:rPr>
          <w:rFonts w:ascii="Verdana" w:hAnsi="Verdana"/>
          <w:kern w:val="0"/>
          <w:sz w:val="24"/>
          <w:szCs w:val="24"/>
        </w:rPr>
      </w:pPr>
      <w:r w:rsidRPr="00482A88">
        <w:rPr>
          <w:rFonts w:hint="eastAsia"/>
          <w:color w:val="000000"/>
          <w:kern w:val="0"/>
          <w:sz w:val="24"/>
          <w:szCs w:val="24"/>
        </w:rPr>
        <w:t>1</w:t>
      </w:r>
      <w:r w:rsidRPr="00482A88">
        <w:rPr>
          <w:rFonts w:hint="eastAsia"/>
          <w:color w:val="000000"/>
          <w:kern w:val="0"/>
          <w:sz w:val="24"/>
          <w:szCs w:val="24"/>
        </w:rPr>
        <w:t>、按照拟定的安排表进行集体备课活动</w:t>
      </w:r>
      <w:r w:rsidRPr="00482A88">
        <w:rPr>
          <w:rFonts w:hint="eastAsia"/>
          <w:color w:val="000000"/>
          <w:kern w:val="0"/>
          <w:sz w:val="24"/>
          <w:szCs w:val="24"/>
          <w:shd w:val="clear" w:color="auto" w:fill="FFFFFF"/>
        </w:rPr>
        <w:t>，教学中遇到问题随时讨论；每次活动有明确的内容；每课或联系较紧密的几课定一中心发言人，负责教学的整体设计，，提出教学的设想，大家讨论补充，探究最佳方案，实现资源共享。做到“三备”――解决教材中的重点、难点问题，采取的具体教学方法，特别侧重学生学习式的设计。做到备课组“目标统一、内容统一、进度统一、作业统一、测试统一”。通过教师间的合作探究，提高整体的备课质量和教学质量，争取每节都是优质课。</w:t>
      </w:r>
    </w:p>
    <w:p w:rsidR="00084B60" w:rsidRPr="00482A88" w:rsidRDefault="00084B60" w:rsidP="00084B60">
      <w:pPr>
        <w:rPr>
          <w:rFonts w:ascii="Verdana" w:hAnsi="Verdana"/>
          <w:kern w:val="0"/>
          <w:sz w:val="24"/>
          <w:szCs w:val="24"/>
        </w:rPr>
      </w:pPr>
      <w:r w:rsidRPr="00482A88">
        <w:rPr>
          <w:rFonts w:hint="eastAsia"/>
          <w:color w:val="000000"/>
          <w:kern w:val="0"/>
          <w:sz w:val="24"/>
          <w:szCs w:val="24"/>
          <w:shd w:val="clear" w:color="auto" w:fill="FFFFFF"/>
        </w:rPr>
        <w:t>2</w:t>
      </w:r>
      <w:r w:rsidRPr="00482A88">
        <w:rPr>
          <w:rFonts w:hint="eastAsia"/>
          <w:color w:val="000000"/>
          <w:kern w:val="0"/>
          <w:sz w:val="24"/>
          <w:szCs w:val="24"/>
          <w:shd w:val="clear" w:color="auto" w:fill="FFFFFF"/>
        </w:rPr>
        <w:t>、组织教学研究课，加强集体听课评课，并积极向其他备课组学习，努力提高教育教学水平，促进新课程理念的实施和新型教学模式的形成。</w:t>
      </w:r>
    </w:p>
    <w:p w:rsidR="00084B60" w:rsidRPr="00482A88" w:rsidRDefault="00084B60" w:rsidP="00084B60">
      <w:pPr>
        <w:rPr>
          <w:rFonts w:ascii="Verdana" w:hAnsi="Verdana"/>
          <w:kern w:val="0"/>
          <w:sz w:val="24"/>
          <w:szCs w:val="24"/>
        </w:rPr>
      </w:pPr>
      <w:r w:rsidRPr="00482A88">
        <w:rPr>
          <w:rFonts w:hint="eastAsia"/>
          <w:color w:val="000000"/>
          <w:kern w:val="0"/>
          <w:sz w:val="24"/>
          <w:szCs w:val="24"/>
          <w:shd w:val="clear" w:color="auto" w:fill="FFFFFF"/>
        </w:rPr>
        <w:t>3</w:t>
      </w:r>
      <w:r w:rsidRPr="00482A88">
        <w:rPr>
          <w:rFonts w:hint="eastAsia"/>
          <w:color w:val="000000"/>
          <w:kern w:val="0"/>
          <w:sz w:val="24"/>
          <w:szCs w:val="24"/>
          <w:shd w:val="clear" w:color="auto" w:fill="FFFFFF"/>
        </w:rPr>
        <w:t>、组织好新老教师“一帮一”结对子的活动，积极听课、评课，互相学习。</w:t>
      </w:r>
    </w:p>
    <w:p w:rsidR="00084B60" w:rsidRPr="00482A88" w:rsidRDefault="00084B60" w:rsidP="00084B60">
      <w:pPr>
        <w:rPr>
          <w:rFonts w:ascii="Verdana" w:hAnsi="Verdana"/>
          <w:kern w:val="0"/>
          <w:sz w:val="24"/>
          <w:szCs w:val="24"/>
        </w:rPr>
      </w:pPr>
      <w:r w:rsidRPr="00482A88">
        <w:rPr>
          <w:rFonts w:hint="eastAsia"/>
          <w:color w:val="000000"/>
          <w:kern w:val="0"/>
          <w:sz w:val="24"/>
          <w:szCs w:val="24"/>
          <w:shd w:val="clear" w:color="auto" w:fill="FFFFFF"/>
        </w:rPr>
        <w:t>4</w:t>
      </w:r>
      <w:r w:rsidRPr="00482A88">
        <w:rPr>
          <w:rFonts w:hint="eastAsia"/>
          <w:color w:val="000000"/>
          <w:kern w:val="0"/>
          <w:sz w:val="24"/>
          <w:szCs w:val="24"/>
          <w:shd w:val="clear" w:color="auto" w:fill="FFFFFF"/>
        </w:rPr>
        <w:t>、积极参加校内外组织的教学研究活动，并努力出色完成年级组交给的各项任务。</w:t>
      </w:r>
    </w:p>
    <w:p w:rsidR="00084B60" w:rsidRPr="001011F8" w:rsidRDefault="0071676C" w:rsidP="00084B60">
      <w:pPr>
        <w:rPr>
          <w:rFonts w:hint="eastAsia"/>
          <w:b/>
          <w:kern w:val="0"/>
          <w:sz w:val="24"/>
          <w:szCs w:val="24"/>
        </w:rPr>
      </w:pPr>
      <w:r w:rsidRPr="001011F8">
        <w:rPr>
          <w:rFonts w:hint="eastAsia"/>
          <w:b/>
          <w:kern w:val="0"/>
          <w:sz w:val="24"/>
          <w:szCs w:val="24"/>
        </w:rPr>
        <w:t>三</w:t>
      </w:r>
      <w:r w:rsidR="001011F8" w:rsidRPr="001011F8">
        <w:rPr>
          <w:rFonts w:hint="eastAsia"/>
          <w:b/>
          <w:kern w:val="0"/>
          <w:sz w:val="24"/>
          <w:szCs w:val="24"/>
        </w:rPr>
        <w:t>、活动安排</w:t>
      </w:r>
    </w:p>
    <w:p w:rsidR="001011F8" w:rsidRPr="00482A88" w:rsidRDefault="001011F8" w:rsidP="001011F8">
      <w:pPr>
        <w:rPr>
          <w:rFonts w:ascii="Verdana" w:hAnsi="Verdana"/>
          <w:sz w:val="24"/>
          <w:szCs w:val="24"/>
        </w:rPr>
      </w:pPr>
      <w:r w:rsidRPr="00482A88">
        <w:rPr>
          <w:rFonts w:hint="eastAsia"/>
          <w:kern w:val="0"/>
          <w:sz w:val="24"/>
          <w:szCs w:val="24"/>
        </w:rPr>
        <w:t>１：教学进度安排表</w:t>
      </w:r>
    </w:p>
    <w:tbl>
      <w:tblPr>
        <w:tblpPr w:leftFromText="180" w:rightFromText="180" w:vertAnchor="text" w:horzAnchor="margin" w:tblpY="205"/>
        <w:tblW w:w="862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41"/>
        <w:gridCol w:w="1004"/>
        <w:gridCol w:w="2176"/>
      </w:tblGrid>
      <w:tr w:rsidR="001011F8" w:rsidRPr="00482A88" w:rsidTr="00DE6181">
        <w:trPr>
          <w:trHeight w:val="481"/>
          <w:tblCellSpacing w:w="0" w:type="dxa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课时数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周次</w:t>
            </w:r>
          </w:p>
        </w:tc>
      </w:tr>
      <w:tr w:rsidR="001011F8" w:rsidRPr="00482A88" w:rsidTr="00DE6181">
        <w:trPr>
          <w:trHeight w:val="472"/>
          <w:tblCellSpacing w:w="0" w:type="dxa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导言</w:t>
            </w:r>
            <w:r>
              <w:rPr>
                <w:rFonts w:hint="eastAsia"/>
                <w:kern w:val="0"/>
                <w:sz w:val="24"/>
                <w:szCs w:val="24"/>
              </w:rPr>
              <w:t>课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  <w:r w:rsidRPr="00482A88">
              <w:rPr>
                <w:rFonts w:hint="eastAsia"/>
                <w:kern w:val="0"/>
                <w:sz w:val="24"/>
                <w:szCs w:val="24"/>
              </w:rPr>
              <w:t>古代中国的政治制度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3B1AD3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第</w:t>
            </w:r>
            <w:r w:rsidRPr="00482A88">
              <w:rPr>
                <w:rFonts w:ascii="Calibri" w:hAnsi="Calibri"/>
                <w:kern w:val="0"/>
                <w:sz w:val="24"/>
                <w:szCs w:val="24"/>
              </w:rPr>
              <w:t>1</w:t>
            </w:r>
            <w:r w:rsidRPr="00482A88">
              <w:rPr>
                <w:rFonts w:hint="eastAsia"/>
                <w:kern w:val="0"/>
                <w:sz w:val="24"/>
                <w:szCs w:val="24"/>
              </w:rPr>
              <w:t>—</w:t>
            </w:r>
            <w:r w:rsidRPr="00482A88">
              <w:rPr>
                <w:rFonts w:ascii="Calibri" w:hAnsi="Calibri"/>
                <w:kern w:val="0"/>
                <w:sz w:val="24"/>
                <w:szCs w:val="24"/>
              </w:rPr>
              <w:t>2</w:t>
            </w:r>
            <w:r w:rsidRPr="00482A88">
              <w:rPr>
                <w:rFonts w:hint="eastAsia"/>
                <w:kern w:val="0"/>
                <w:sz w:val="24"/>
                <w:szCs w:val="24"/>
              </w:rPr>
              <w:t>周</w:t>
            </w:r>
          </w:p>
        </w:tc>
      </w:tr>
      <w:tr w:rsidR="001011F8" w:rsidRPr="00482A88" w:rsidTr="00DE6181">
        <w:trPr>
          <w:trHeight w:val="628"/>
          <w:tblCellSpacing w:w="0" w:type="dxa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近代西方资本主义政治制度的确立与发展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ascii="Calibri" w:hAnsi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第</w:t>
            </w:r>
            <w:r w:rsidRPr="00482A88">
              <w:rPr>
                <w:rFonts w:hint="eastAsia"/>
                <w:kern w:val="0"/>
                <w:sz w:val="24"/>
                <w:szCs w:val="24"/>
              </w:rPr>
              <w:t>3</w:t>
            </w:r>
            <w:r w:rsidRPr="00482A88">
              <w:rPr>
                <w:rFonts w:hint="eastAsia"/>
                <w:kern w:val="0"/>
                <w:sz w:val="24"/>
                <w:szCs w:val="24"/>
              </w:rPr>
              <w:t>周</w:t>
            </w:r>
          </w:p>
        </w:tc>
      </w:tr>
      <w:tr w:rsidR="001011F8" w:rsidRPr="00482A88" w:rsidTr="00DE6181">
        <w:trPr>
          <w:trHeight w:val="455"/>
          <w:tblCellSpacing w:w="0" w:type="dxa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近代中国反侵略、求民主的潮流</w:t>
            </w:r>
            <w:r w:rsidR="004C46EB">
              <w:rPr>
                <w:rFonts w:hint="eastAsia"/>
                <w:kern w:val="0"/>
                <w:sz w:val="24"/>
                <w:szCs w:val="24"/>
              </w:rPr>
              <w:t>10</w:t>
            </w:r>
            <w:r w:rsidR="004C46EB">
              <w:rPr>
                <w:rFonts w:hint="eastAsia"/>
                <w:kern w:val="0"/>
                <w:sz w:val="24"/>
                <w:szCs w:val="24"/>
              </w:rPr>
              <w:t>、</w:t>
            </w:r>
            <w:r w:rsidR="004C46EB">
              <w:rPr>
                <w:rFonts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4C46EB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C46EB" w:rsidRPr="004C46EB" w:rsidRDefault="001011F8" w:rsidP="00DE6181">
            <w:pPr>
              <w:rPr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第</w:t>
            </w:r>
            <w:r w:rsidR="004C46EB">
              <w:rPr>
                <w:rFonts w:ascii="Calibri" w:hAnsi="Calibri" w:hint="eastAsia"/>
                <w:kern w:val="0"/>
                <w:sz w:val="24"/>
                <w:szCs w:val="24"/>
              </w:rPr>
              <w:t>4</w:t>
            </w:r>
            <w:r w:rsidRPr="00482A88">
              <w:rPr>
                <w:rFonts w:hint="eastAsia"/>
                <w:kern w:val="0"/>
                <w:sz w:val="24"/>
                <w:szCs w:val="24"/>
              </w:rPr>
              <w:t>周</w:t>
            </w:r>
          </w:p>
        </w:tc>
      </w:tr>
      <w:tr w:rsidR="004C46EB" w:rsidRPr="00482A88" w:rsidTr="00DE6181">
        <w:trPr>
          <w:trHeight w:val="595"/>
          <w:tblCellSpacing w:w="0" w:type="dxa"/>
        </w:trPr>
        <w:tc>
          <w:tcPr>
            <w:tcW w:w="5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C46EB" w:rsidRPr="00482A88" w:rsidRDefault="004C46EB" w:rsidP="00DE6181">
            <w:pPr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国庆放假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C46EB" w:rsidRDefault="004C46EB" w:rsidP="00DE6181">
            <w:pPr>
              <w:rPr>
                <w:rFonts w:ascii="Calibri" w:hAnsi="Calibri" w:hint="eastAsia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C46EB" w:rsidRPr="00482A88" w:rsidRDefault="004C46EB" w:rsidP="00DE6181">
            <w:pPr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第</w:t>
            </w:r>
            <w:r>
              <w:rPr>
                <w:rFonts w:hint="eastAsia"/>
                <w:kern w:val="0"/>
                <w:sz w:val="24"/>
                <w:szCs w:val="24"/>
              </w:rPr>
              <w:t>5</w:t>
            </w:r>
            <w:r>
              <w:rPr>
                <w:rFonts w:hint="eastAsia"/>
                <w:kern w:val="0"/>
                <w:sz w:val="24"/>
                <w:szCs w:val="24"/>
              </w:rPr>
              <w:t>周</w:t>
            </w:r>
          </w:p>
        </w:tc>
      </w:tr>
      <w:tr w:rsidR="001011F8" w:rsidRPr="00482A88" w:rsidTr="00DE6181">
        <w:trPr>
          <w:trHeight w:val="854"/>
          <w:tblCellSpacing w:w="0" w:type="dxa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Default="001011F8" w:rsidP="00DE6181">
            <w:pPr>
              <w:rPr>
                <w:rFonts w:hint="eastAsi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近代中国反侵略、求民主的潮流</w:t>
            </w:r>
            <w:r w:rsidR="004C46EB">
              <w:rPr>
                <w:rFonts w:hint="eastAsia"/>
                <w:kern w:val="0"/>
                <w:sz w:val="24"/>
                <w:szCs w:val="24"/>
              </w:rPr>
              <w:t>12-17</w:t>
            </w:r>
          </w:p>
          <w:p w:rsidR="003B1AD3" w:rsidRPr="00482A88" w:rsidRDefault="003B1AD3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Verdana" w:hAnsi="Verdana" w:hint="eastAsia"/>
                <w:kern w:val="0"/>
                <w:sz w:val="24"/>
                <w:szCs w:val="24"/>
              </w:rPr>
              <w:t>第一次选科调考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3B1AD3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第</w:t>
            </w:r>
            <w:r w:rsidR="004C46EB">
              <w:rPr>
                <w:rFonts w:ascii="Calibri" w:hAnsi="Calibri" w:hint="eastAsia"/>
                <w:kern w:val="0"/>
                <w:sz w:val="24"/>
                <w:szCs w:val="24"/>
              </w:rPr>
              <w:t>6</w:t>
            </w:r>
            <w:r w:rsidRPr="00482A88">
              <w:rPr>
                <w:rFonts w:hint="eastAsia"/>
                <w:kern w:val="0"/>
                <w:sz w:val="24"/>
                <w:szCs w:val="24"/>
              </w:rPr>
              <w:t>—</w:t>
            </w:r>
            <w:r w:rsidR="004C46EB">
              <w:rPr>
                <w:rFonts w:ascii="Calibri" w:hAnsi="Calibri" w:hint="eastAsia"/>
                <w:kern w:val="0"/>
                <w:sz w:val="24"/>
                <w:szCs w:val="24"/>
              </w:rPr>
              <w:t>8</w:t>
            </w:r>
            <w:r w:rsidRPr="00482A88">
              <w:rPr>
                <w:rFonts w:hint="eastAsia"/>
                <w:kern w:val="0"/>
                <w:sz w:val="24"/>
                <w:szCs w:val="24"/>
              </w:rPr>
              <w:t>周</w:t>
            </w:r>
          </w:p>
        </w:tc>
      </w:tr>
      <w:tr w:rsidR="001011F8" w:rsidRPr="00482A88" w:rsidTr="00DE6181">
        <w:trPr>
          <w:trHeight w:val="630"/>
          <w:tblCellSpacing w:w="0" w:type="dxa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3B1AD3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期中复习迎考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3B1AD3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第</w:t>
            </w:r>
            <w:r w:rsidR="00DE6181">
              <w:rPr>
                <w:rFonts w:ascii="Calibri" w:hAnsi="Calibri" w:hint="eastAsia"/>
                <w:kern w:val="0"/>
                <w:sz w:val="24"/>
                <w:szCs w:val="24"/>
              </w:rPr>
              <w:t>9</w:t>
            </w:r>
            <w:r w:rsidRPr="00482A88">
              <w:rPr>
                <w:rFonts w:hint="eastAsia"/>
                <w:kern w:val="0"/>
                <w:sz w:val="24"/>
                <w:szCs w:val="24"/>
              </w:rPr>
              <w:t>周</w:t>
            </w:r>
          </w:p>
        </w:tc>
      </w:tr>
      <w:tr w:rsidR="001011F8" w:rsidRPr="00482A88" w:rsidTr="00DE6181">
        <w:trPr>
          <w:trHeight w:val="668"/>
          <w:tblCellSpacing w:w="0" w:type="dxa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期中考试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3B1AD3" w:rsidRPr="003B1AD3" w:rsidRDefault="001011F8" w:rsidP="00DE6181">
            <w:pPr>
              <w:rPr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第</w:t>
            </w:r>
            <w:r w:rsidRPr="00482A88">
              <w:rPr>
                <w:rFonts w:ascii="Calibri" w:hAnsi="Calibri"/>
                <w:kern w:val="0"/>
                <w:sz w:val="24"/>
                <w:szCs w:val="24"/>
              </w:rPr>
              <w:t>1</w:t>
            </w:r>
            <w:r w:rsidR="003B1AD3">
              <w:rPr>
                <w:rFonts w:ascii="Calibri" w:hAnsi="Calibri" w:hint="eastAsia"/>
                <w:kern w:val="0"/>
                <w:sz w:val="24"/>
                <w:szCs w:val="24"/>
              </w:rPr>
              <w:t>0</w:t>
            </w:r>
            <w:r w:rsidRPr="00482A88">
              <w:rPr>
                <w:rFonts w:hint="eastAsia"/>
                <w:kern w:val="0"/>
                <w:sz w:val="24"/>
                <w:szCs w:val="24"/>
              </w:rPr>
              <w:t>周</w:t>
            </w:r>
          </w:p>
        </w:tc>
      </w:tr>
      <w:tr w:rsidR="003B1AD3" w:rsidRPr="00482A88" w:rsidTr="00DE6181">
        <w:trPr>
          <w:trHeight w:val="608"/>
          <w:tblCellSpacing w:w="0" w:type="dxa"/>
        </w:trPr>
        <w:tc>
          <w:tcPr>
            <w:tcW w:w="5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3B1AD3" w:rsidRPr="00482A88" w:rsidRDefault="003B1AD3" w:rsidP="00DE6181">
            <w:pPr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从科学社会主义理论到社会主义制度的建立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3B1AD3" w:rsidRPr="00482A88" w:rsidRDefault="003B1AD3" w:rsidP="00DE6181">
            <w:pPr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3B1AD3" w:rsidRPr="00482A88" w:rsidRDefault="003B1AD3" w:rsidP="00DE6181">
            <w:pPr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第</w:t>
            </w:r>
            <w:r>
              <w:rPr>
                <w:rFonts w:hint="eastAsia"/>
                <w:kern w:val="0"/>
                <w:sz w:val="24"/>
                <w:szCs w:val="24"/>
              </w:rPr>
              <w:t>11</w:t>
            </w:r>
            <w:r>
              <w:rPr>
                <w:rFonts w:hint="eastAsia"/>
                <w:kern w:val="0"/>
                <w:sz w:val="24"/>
                <w:szCs w:val="24"/>
              </w:rPr>
              <w:t>周</w:t>
            </w:r>
          </w:p>
        </w:tc>
      </w:tr>
      <w:tr w:rsidR="001011F8" w:rsidRPr="00482A88" w:rsidTr="00DE6181">
        <w:trPr>
          <w:trHeight w:val="809"/>
          <w:tblCellSpacing w:w="0" w:type="dxa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E6181" w:rsidRDefault="001011F8" w:rsidP="00DE6181">
            <w:pPr>
              <w:rPr>
                <w:rFonts w:hint="eastAsi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现代中国的政治建设与祖国统一</w:t>
            </w:r>
          </w:p>
          <w:p w:rsidR="001011F8" w:rsidRPr="00482A88" w:rsidRDefault="00DE6181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Verdana" w:hAnsi="Verdana" w:hint="eastAsia"/>
                <w:kern w:val="0"/>
                <w:sz w:val="24"/>
                <w:szCs w:val="24"/>
              </w:rPr>
              <w:t>第一次选科调考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ascii="Calibri" w:hAnsi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第</w:t>
            </w:r>
            <w:r w:rsidRPr="00482A88">
              <w:rPr>
                <w:rFonts w:ascii="Calibri" w:hAnsi="Calibri"/>
                <w:kern w:val="0"/>
                <w:sz w:val="24"/>
                <w:szCs w:val="24"/>
              </w:rPr>
              <w:t>12</w:t>
            </w:r>
            <w:r w:rsidR="00DE6181">
              <w:rPr>
                <w:rFonts w:ascii="Calibri" w:hAnsi="Calibri" w:hint="eastAsia"/>
                <w:kern w:val="0"/>
                <w:sz w:val="24"/>
                <w:szCs w:val="24"/>
              </w:rPr>
              <w:t>-13</w:t>
            </w:r>
            <w:r w:rsidRPr="00482A88">
              <w:rPr>
                <w:rFonts w:hint="eastAsia"/>
                <w:kern w:val="0"/>
                <w:sz w:val="24"/>
                <w:szCs w:val="24"/>
              </w:rPr>
              <w:t>周</w:t>
            </w:r>
          </w:p>
        </w:tc>
      </w:tr>
      <w:tr w:rsidR="001011F8" w:rsidRPr="00482A88" w:rsidTr="00DE6181">
        <w:trPr>
          <w:trHeight w:val="441"/>
          <w:tblCellSpacing w:w="0" w:type="dxa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现代中国的对外关系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3B1AD3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第</w:t>
            </w:r>
            <w:r w:rsidRPr="00482A88">
              <w:rPr>
                <w:rFonts w:ascii="Calibri" w:hAnsi="Calibri"/>
                <w:kern w:val="0"/>
                <w:sz w:val="24"/>
                <w:szCs w:val="24"/>
              </w:rPr>
              <w:t>1</w:t>
            </w:r>
            <w:r w:rsidR="003B1AD3">
              <w:rPr>
                <w:rFonts w:ascii="Calibri" w:hAnsi="Calibri" w:hint="eastAsia"/>
                <w:kern w:val="0"/>
                <w:sz w:val="24"/>
                <w:szCs w:val="24"/>
              </w:rPr>
              <w:t>3</w:t>
            </w:r>
            <w:r w:rsidR="00DE6181">
              <w:rPr>
                <w:rFonts w:ascii="Calibri" w:hAnsi="Calibri" w:hint="eastAsia"/>
                <w:kern w:val="0"/>
                <w:sz w:val="24"/>
                <w:szCs w:val="24"/>
              </w:rPr>
              <w:t>-14</w:t>
            </w:r>
            <w:r w:rsidRPr="00482A88">
              <w:rPr>
                <w:rFonts w:hint="eastAsia"/>
                <w:kern w:val="0"/>
                <w:sz w:val="24"/>
                <w:szCs w:val="24"/>
              </w:rPr>
              <w:t>周</w:t>
            </w:r>
          </w:p>
        </w:tc>
      </w:tr>
      <w:tr w:rsidR="001011F8" w:rsidRPr="00482A88" w:rsidTr="00DE6181">
        <w:trPr>
          <w:trHeight w:val="467"/>
          <w:tblCellSpacing w:w="0" w:type="dxa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当今世界政治格局的多极化趋势</w:t>
            </w:r>
            <w:r w:rsidR="0037380F"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  <w:r w:rsidR="0037380F">
              <w:rPr>
                <w:rFonts w:hint="eastAsia"/>
                <w:kern w:val="0"/>
                <w:sz w:val="24"/>
                <w:szCs w:val="24"/>
              </w:rPr>
              <w:t>月考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3B1AD3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第</w:t>
            </w:r>
            <w:r w:rsidR="003B1AD3">
              <w:rPr>
                <w:rFonts w:ascii="Calibri" w:hAnsi="Calibri" w:hint="eastAsia"/>
                <w:kern w:val="0"/>
                <w:sz w:val="24"/>
                <w:szCs w:val="24"/>
              </w:rPr>
              <w:t>15</w:t>
            </w:r>
            <w:r w:rsidRPr="00482A88">
              <w:rPr>
                <w:rFonts w:hint="eastAsia"/>
                <w:kern w:val="0"/>
                <w:sz w:val="24"/>
                <w:szCs w:val="24"/>
              </w:rPr>
              <w:t>周</w:t>
            </w:r>
          </w:p>
        </w:tc>
      </w:tr>
      <w:tr w:rsidR="001011F8" w:rsidRPr="00482A88" w:rsidTr="00DE6181">
        <w:trPr>
          <w:trHeight w:val="794"/>
          <w:tblCellSpacing w:w="0" w:type="dxa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古代中国经济的基本结构与特点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ascii="Calibri" w:hAnsi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第</w:t>
            </w:r>
            <w:r w:rsidR="00DE6181">
              <w:rPr>
                <w:rFonts w:ascii="Calibri" w:hAnsi="Calibri" w:hint="eastAsia"/>
                <w:kern w:val="0"/>
                <w:sz w:val="24"/>
                <w:szCs w:val="24"/>
              </w:rPr>
              <w:t>16-17</w:t>
            </w:r>
            <w:r w:rsidRPr="00482A88">
              <w:rPr>
                <w:rFonts w:hint="eastAsia"/>
                <w:kern w:val="0"/>
                <w:sz w:val="24"/>
                <w:szCs w:val="24"/>
              </w:rPr>
              <w:t>周</w:t>
            </w:r>
          </w:p>
        </w:tc>
      </w:tr>
      <w:tr w:rsidR="001011F8" w:rsidRPr="00482A88" w:rsidTr="00DE6181">
        <w:trPr>
          <w:trHeight w:val="465"/>
          <w:tblCellSpacing w:w="0" w:type="dxa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期末复习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011F8" w:rsidRPr="00482A88" w:rsidRDefault="001011F8" w:rsidP="00DE6181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E6181" w:rsidRPr="00DE6181" w:rsidRDefault="001011F8" w:rsidP="00DE6181">
            <w:pPr>
              <w:rPr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第</w:t>
            </w:r>
            <w:r w:rsidRPr="00482A88">
              <w:rPr>
                <w:rFonts w:hint="eastAsia"/>
                <w:kern w:val="0"/>
                <w:sz w:val="24"/>
                <w:szCs w:val="24"/>
              </w:rPr>
              <w:t>1</w:t>
            </w:r>
            <w:r w:rsidR="00DE6181">
              <w:rPr>
                <w:rFonts w:hint="eastAsia"/>
                <w:kern w:val="0"/>
                <w:sz w:val="24"/>
                <w:szCs w:val="24"/>
              </w:rPr>
              <w:t>8</w:t>
            </w:r>
            <w:r w:rsidRPr="00482A88">
              <w:rPr>
                <w:rFonts w:hint="eastAsia"/>
                <w:kern w:val="0"/>
                <w:sz w:val="24"/>
                <w:szCs w:val="24"/>
              </w:rPr>
              <w:t>—</w:t>
            </w:r>
            <w:r w:rsidR="00DE6181">
              <w:rPr>
                <w:rFonts w:ascii="Calibri" w:hAnsi="Calibri" w:hint="eastAsia"/>
                <w:kern w:val="0"/>
                <w:sz w:val="24"/>
                <w:szCs w:val="24"/>
              </w:rPr>
              <w:t>19</w:t>
            </w:r>
            <w:r w:rsidRPr="00482A88">
              <w:rPr>
                <w:rFonts w:hint="eastAsia"/>
                <w:kern w:val="0"/>
                <w:sz w:val="24"/>
                <w:szCs w:val="24"/>
              </w:rPr>
              <w:t>周</w:t>
            </w:r>
          </w:p>
        </w:tc>
      </w:tr>
      <w:tr w:rsidR="00DE6181" w:rsidRPr="00482A88" w:rsidTr="00DE6181">
        <w:trPr>
          <w:trHeight w:val="393"/>
          <w:tblCellSpacing w:w="0" w:type="dxa"/>
        </w:trPr>
        <w:tc>
          <w:tcPr>
            <w:tcW w:w="5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E6181" w:rsidRPr="00482A88" w:rsidRDefault="00DE6181" w:rsidP="00DE6181">
            <w:pPr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期末考试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E6181" w:rsidRPr="00482A88" w:rsidRDefault="00DE6181" w:rsidP="00DE6181">
            <w:pP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E6181" w:rsidRPr="00482A88" w:rsidRDefault="00DE6181" w:rsidP="00DE6181">
            <w:pPr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第</w:t>
            </w:r>
            <w:r>
              <w:rPr>
                <w:rFonts w:hint="eastAsia"/>
                <w:kern w:val="0"/>
                <w:sz w:val="24"/>
                <w:szCs w:val="24"/>
              </w:rPr>
              <w:t>20</w:t>
            </w:r>
            <w:r>
              <w:rPr>
                <w:rFonts w:hint="eastAsia"/>
                <w:kern w:val="0"/>
                <w:sz w:val="24"/>
                <w:szCs w:val="24"/>
              </w:rPr>
              <w:t>周</w:t>
            </w:r>
          </w:p>
        </w:tc>
      </w:tr>
    </w:tbl>
    <w:p w:rsidR="002125C6" w:rsidRPr="00482A88" w:rsidRDefault="00084B60" w:rsidP="00084B60">
      <w:pPr>
        <w:rPr>
          <w:rFonts w:ascii="Verdana" w:hAnsi="Verdana"/>
          <w:kern w:val="0"/>
          <w:sz w:val="24"/>
          <w:szCs w:val="24"/>
        </w:rPr>
      </w:pPr>
      <w:r w:rsidRPr="00482A88">
        <w:rPr>
          <w:rFonts w:hint="eastAsia"/>
          <w:kern w:val="0"/>
          <w:sz w:val="24"/>
          <w:szCs w:val="24"/>
        </w:rPr>
        <w:t>２</w:t>
      </w:r>
      <w:r w:rsidR="001011F8">
        <w:rPr>
          <w:rFonts w:hint="eastAsia"/>
          <w:kern w:val="0"/>
          <w:sz w:val="24"/>
          <w:szCs w:val="24"/>
        </w:rPr>
        <w:t>、</w:t>
      </w:r>
      <w:r w:rsidRPr="00482A88">
        <w:rPr>
          <w:rFonts w:hint="eastAsia"/>
          <w:kern w:val="0"/>
          <w:sz w:val="24"/>
          <w:szCs w:val="24"/>
        </w:rPr>
        <w:t>备课组周活动计划</w:t>
      </w:r>
    </w:p>
    <w:tbl>
      <w:tblPr>
        <w:tblW w:w="887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99"/>
        <w:gridCol w:w="3402"/>
        <w:gridCol w:w="1701"/>
        <w:gridCol w:w="779"/>
        <w:gridCol w:w="1029"/>
        <w:gridCol w:w="1264"/>
      </w:tblGrid>
      <w:tr w:rsidR="0021045A" w:rsidRPr="00482A88" w:rsidTr="0021045A">
        <w:trPr>
          <w:trHeight w:val="333"/>
          <w:tblCellSpacing w:w="0" w:type="dxa"/>
        </w:trPr>
        <w:tc>
          <w:tcPr>
            <w:tcW w:w="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1045A" w:rsidRPr="00482A88" w:rsidRDefault="0021045A" w:rsidP="00084B60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周次</w:t>
            </w:r>
          </w:p>
        </w:tc>
        <w:tc>
          <w:tcPr>
            <w:tcW w:w="817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1045A" w:rsidRPr="0037380F" w:rsidRDefault="0021045A" w:rsidP="00DD0B53">
            <w:pPr>
              <w:jc w:val="center"/>
              <w:rPr>
                <w:rFonts w:ascii="Verdana" w:hAnsi="Verdana"/>
                <w:b/>
                <w:kern w:val="0"/>
                <w:sz w:val="24"/>
                <w:szCs w:val="24"/>
              </w:rPr>
            </w:pPr>
            <w:r w:rsidRPr="0037380F">
              <w:rPr>
                <w:rFonts w:hint="eastAsia"/>
                <w:b/>
                <w:kern w:val="0"/>
                <w:sz w:val="24"/>
                <w:szCs w:val="24"/>
              </w:rPr>
              <w:t>集体备课</w:t>
            </w:r>
          </w:p>
        </w:tc>
      </w:tr>
      <w:tr w:rsidR="0021045A" w:rsidRPr="00482A88" w:rsidTr="0021045A">
        <w:trPr>
          <w:trHeight w:val="274"/>
          <w:tblCellSpacing w:w="0" w:type="dxa"/>
        </w:trPr>
        <w:tc>
          <w:tcPr>
            <w:tcW w:w="6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1045A" w:rsidRPr="00482A88" w:rsidRDefault="0021045A" w:rsidP="00084B60"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588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1045A" w:rsidRDefault="0021045A" w:rsidP="00DD0B53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45A" w:rsidRPr="00482A88" w:rsidRDefault="0021045A" w:rsidP="00DD0B53">
            <w:pPr>
              <w:ind w:firstLineChars="200" w:firstLine="480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主备人</w:t>
            </w:r>
          </w:p>
        </w:tc>
      </w:tr>
      <w:tr w:rsidR="0021045A" w:rsidRPr="00482A88" w:rsidTr="00C273DE">
        <w:trPr>
          <w:trHeight w:val="645"/>
          <w:tblCellSpacing w:w="0" w:type="dxa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1045A" w:rsidRPr="00482A88" w:rsidRDefault="0021045A" w:rsidP="00084B60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1045A" w:rsidRPr="00482A88" w:rsidRDefault="0021045A" w:rsidP="0021045A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讨论：初高中衔接教学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</w:rPr>
              <w:t>备课组工作计划的制定</w:t>
            </w:r>
          </w:p>
        </w:tc>
        <w:tc>
          <w:tcPr>
            <w:tcW w:w="22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45A" w:rsidRPr="00482A88" w:rsidRDefault="0021045A" w:rsidP="00131FBE">
            <w:pPr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Verdana" w:hAnsi="Verdana" w:hint="eastAsia"/>
                <w:kern w:val="0"/>
                <w:sz w:val="24"/>
                <w:szCs w:val="24"/>
              </w:rPr>
              <w:t>潘玉凤</w:t>
            </w:r>
          </w:p>
        </w:tc>
      </w:tr>
      <w:tr w:rsidR="0021045A" w:rsidRPr="00482A88" w:rsidTr="00C62B55">
        <w:trPr>
          <w:trHeight w:val="798"/>
          <w:tblCellSpacing w:w="0" w:type="dxa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1045A" w:rsidRPr="00482A88" w:rsidRDefault="0021045A" w:rsidP="00084B60">
            <w:pPr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1045A" w:rsidRPr="00482A88" w:rsidRDefault="0021045A" w:rsidP="00084B60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《新民主主义革命的崛起》</w:t>
            </w:r>
          </w:p>
          <w:p w:rsidR="0021045A" w:rsidRPr="00482A88" w:rsidRDefault="0021045A" w:rsidP="0021045A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讨论：高一历史新授课教学模式调整</w:t>
            </w:r>
          </w:p>
        </w:tc>
        <w:tc>
          <w:tcPr>
            <w:tcW w:w="22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45A" w:rsidRPr="00482A88" w:rsidRDefault="0032528D" w:rsidP="0021045A">
            <w:pPr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Verdana" w:hAnsi="Verdana" w:hint="eastAsia"/>
                <w:kern w:val="0"/>
                <w:sz w:val="24"/>
                <w:szCs w:val="24"/>
              </w:rPr>
              <w:t>李</w:t>
            </w:r>
            <w:r w:rsidR="0021045A">
              <w:rPr>
                <w:rFonts w:ascii="Verdana" w:hAnsi="Verdana" w:hint="eastAsia"/>
                <w:kern w:val="0"/>
                <w:sz w:val="24"/>
                <w:szCs w:val="24"/>
              </w:rPr>
              <w:t>娟</w:t>
            </w:r>
          </w:p>
        </w:tc>
      </w:tr>
      <w:tr w:rsidR="0021045A" w:rsidRPr="00482A88" w:rsidTr="001F2DD3">
        <w:trPr>
          <w:trHeight w:val="636"/>
          <w:tblCellSpacing w:w="0" w:type="dxa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1045A" w:rsidRPr="00482A88" w:rsidRDefault="0021045A" w:rsidP="0037380F">
            <w:pPr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 w:rsidR="0037380F"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1045A" w:rsidRDefault="0021045A" w:rsidP="0021045A">
            <w:pPr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现代中国的对外关系</w:t>
            </w:r>
          </w:p>
          <w:p w:rsidR="0021045A" w:rsidRPr="00482A88" w:rsidRDefault="0021045A" w:rsidP="0021045A">
            <w:pPr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第一次选科调考分析</w:t>
            </w:r>
          </w:p>
        </w:tc>
        <w:tc>
          <w:tcPr>
            <w:tcW w:w="22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45A" w:rsidRPr="00482A88" w:rsidRDefault="0021045A" w:rsidP="0021045A">
            <w:pPr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Verdana" w:hAnsi="Verdana" w:hint="eastAsia"/>
                <w:kern w:val="0"/>
                <w:sz w:val="24"/>
                <w:szCs w:val="24"/>
              </w:rPr>
              <w:t>李家平</w:t>
            </w:r>
          </w:p>
        </w:tc>
      </w:tr>
      <w:tr w:rsidR="0032528D" w:rsidRPr="00482A88" w:rsidTr="00BF6685">
        <w:trPr>
          <w:trHeight w:val="644"/>
          <w:tblCellSpacing w:w="0" w:type="dxa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32528D" w:rsidRPr="00482A88" w:rsidRDefault="0032528D" w:rsidP="0037380F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1</w:t>
            </w:r>
            <w:r w:rsidR="0037380F">
              <w:rPr>
                <w:rFonts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32528D" w:rsidRDefault="0032528D" w:rsidP="0032528D">
            <w:pPr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月考分析</w:t>
            </w:r>
          </w:p>
          <w:p w:rsidR="0032528D" w:rsidRPr="00482A88" w:rsidRDefault="0032528D" w:rsidP="0032528D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古代中国经济的基本结构与特点</w:t>
            </w:r>
          </w:p>
        </w:tc>
        <w:tc>
          <w:tcPr>
            <w:tcW w:w="22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528D" w:rsidRPr="00482A88" w:rsidRDefault="0032528D" w:rsidP="0032528D">
            <w:pPr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Verdana" w:hAnsi="Verdana" w:hint="eastAsia"/>
                <w:kern w:val="0"/>
                <w:sz w:val="24"/>
                <w:szCs w:val="24"/>
              </w:rPr>
              <w:t>李伟</w:t>
            </w:r>
          </w:p>
        </w:tc>
      </w:tr>
      <w:tr w:rsidR="0032528D" w:rsidRPr="00482A88" w:rsidTr="00131FBE">
        <w:trPr>
          <w:trHeight w:val="333"/>
          <w:tblCellSpacing w:w="0" w:type="dxa"/>
        </w:trPr>
        <w:tc>
          <w:tcPr>
            <w:tcW w:w="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32528D" w:rsidRPr="00482A88" w:rsidRDefault="0032528D" w:rsidP="00131FBE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周次</w:t>
            </w:r>
          </w:p>
        </w:tc>
        <w:tc>
          <w:tcPr>
            <w:tcW w:w="817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32528D" w:rsidRPr="0037380F" w:rsidRDefault="0032528D" w:rsidP="00131FBE">
            <w:pPr>
              <w:jc w:val="center"/>
              <w:rPr>
                <w:rFonts w:ascii="Verdana" w:hAnsi="Verdana"/>
                <w:b/>
                <w:kern w:val="0"/>
                <w:sz w:val="24"/>
                <w:szCs w:val="24"/>
              </w:rPr>
            </w:pPr>
            <w:r w:rsidRPr="0037380F">
              <w:rPr>
                <w:rFonts w:hint="eastAsia"/>
                <w:b/>
                <w:kern w:val="0"/>
                <w:sz w:val="24"/>
                <w:szCs w:val="24"/>
              </w:rPr>
              <w:t>推磨听课</w:t>
            </w:r>
          </w:p>
        </w:tc>
      </w:tr>
      <w:tr w:rsidR="0037380F" w:rsidRPr="00482A88" w:rsidTr="0037380F">
        <w:trPr>
          <w:trHeight w:val="274"/>
          <w:tblCellSpacing w:w="0" w:type="dxa"/>
        </w:trPr>
        <w:tc>
          <w:tcPr>
            <w:tcW w:w="6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37380F" w:rsidRPr="00482A88" w:rsidRDefault="0037380F" w:rsidP="00131FBE"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37380F" w:rsidRDefault="0037380F" w:rsidP="0037380F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0F" w:rsidRPr="00482A88" w:rsidRDefault="0037380F" w:rsidP="0037380F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80F" w:rsidRPr="00482A88" w:rsidRDefault="0037380F" w:rsidP="0037380F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开课人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0F" w:rsidRPr="00482A88" w:rsidRDefault="0037380F" w:rsidP="0037380F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评课人</w:t>
            </w:r>
          </w:p>
        </w:tc>
      </w:tr>
      <w:tr w:rsidR="0037380F" w:rsidRPr="00482A88" w:rsidTr="0037380F">
        <w:trPr>
          <w:trHeight w:val="645"/>
          <w:tblCellSpacing w:w="0" w:type="dxa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37380F" w:rsidRPr="00482A88" w:rsidRDefault="0037380F" w:rsidP="00131FBE">
            <w:pPr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37380F" w:rsidRPr="0032528D" w:rsidRDefault="0037380F" w:rsidP="0037380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太平天国运动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80F" w:rsidRPr="00482A88" w:rsidRDefault="0037380F" w:rsidP="0037380F">
            <w:pPr>
              <w:jc w:val="center"/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Verdana" w:hAnsi="Verdana" w:hint="eastAsia"/>
                <w:kern w:val="0"/>
                <w:sz w:val="24"/>
                <w:szCs w:val="24"/>
              </w:rPr>
              <w:t>待定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80F" w:rsidRPr="00482A88" w:rsidRDefault="0037380F" w:rsidP="0037380F">
            <w:pPr>
              <w:ind w:left="371"/>
              <w:jc w:val="center"/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Verdana" w:hAnsi="Verdana" w:hint="eastAsia"/>
                <w:kern w:val="0"/>
                <w:sz w:val="24"/>
                <w:szCs w:val="24"/>
              </w:rPr>
              <w:t>李伟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80F" w:rsidRPr="00482A88" w:rsidRDefault="0037380F" w:rsidP="0037380F">
            <w:pPr>
              <w:jc w:val="center"/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Verdana" w:hAnsi="Verdana" w:hint="eastAsia"/>
                <w:kern w:val="0"/>
                <w:sz w:val="24"/>
                <w:szCs w:val="24"/>
              </w:rPr>
              <w:t>李娟</w:t>
            </w:r>
          </w:p>
        </w:tc>
      </w:tr>
      <w:tr w:rsidR="0037380F" w:rsidRPr="00482A88" w:rsidTr="0037380F">
        <w:trPr>
          <w:trHeight w:val="798"/>
          <w:tblCellSpacing w:w="0" w:type="dxa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37380F" w:rsidRPr="00482A88" w:rsidRDefault="0037380F" w:rsidP="00131FBE">
            <w:pPr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37380F" w:rsidRPr="0032528D" w:rsidRDefault="0037380F" w:rsidP="0037380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甲午中日战争和八国联军侵华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80F" w:rsidRPr="00482A88" w:rsidRDefault="0037380F" w:rsidP="0037380F">
            <w:pPr>
              <w:jc w:val="center"/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Verdana" w:hAnsi="Verdana" w:hint="eastAsia"/>
                <w:kern w:val="0"/>
                <w:sz w:val="24"/>
                <w:szCs w:val="24"/>
              </w:rPr>
              <w:t>待定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80F" w:rsidRPr="00482A88" w:rsidRDefault="0037380F" w:rsidP="0037380F">
            <w:pPr>
              <w:ind w:left="251"/>
              <w:jc w:val="center"/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Verdana" w:hAnsi="Verdana" w:hint="eastAsia"/>
                <w:kern w:val="0"/>
                <w:sz w:val="24"/>
                <w:szCs w:val="24"/>
              </w:rPr>
              <w:t>李娟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80F" w:rsidRPr="00482A88" w:rsidRDefault="0037380F" w:rsidP="0037380F">
            <w:pPr>
              <w:jc w:val="center"/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Verdana" w:hAnsi="Verdana" w:hint="eastAsia"/>
                <w:kern w:val="0"/>
                <w:sz w:val="24"/>
                <w:szCs w:val="24"/>
              </w:rPr>
              <w:t>李家平</w:t>
            </w:r>
          </w:p>
        </w:tc>
      </w:tr>
      <w:tr w:rsidR="0037380F" w:rsidRPr="00482A88" w:rsidTr="0037380F">
        <w:trPr>
          <w:trHeight w:val="636"/>
          <w:tblCellSpacing w:w="0" w:type="dxa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37380F" w:rsidRPr="00482A88" w:rsidRDefault="0037380F" w:rsidP="0032528D">
            <w:pPr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37380F" w:rsidRDefault="0037380F" w:rsidP="0037380F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现代中国的对外关系</w:t>
            </w:r>
          </w:p>
          <w:p w:rsidR="0037380F" w:rsidRPr="0032528D" w:rsidRDefault="0037380F" w:rsidP="0037380F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80F" w:rsidRPr="00482A88" w:rsidRDefault="0037380F" w:rsidP="0037380F">
            <w:pPr>
              <w:jc w:val="center"/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Verdana" w:hAnsi="Verdana" w:hint="eastAsia"/>
                <w:kern w:val="0"/>
                <w:sz w:val="24"/>
                <w:szCs w:val="24"/>
              </w:rPr>
              <w:t>待定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80F" w:rsidRPr="00482A88" w:rsidRDefault="0037380F" w:rsidP="0037380F">
            <w:pPr>
              <w:ind w:left="131"/>
              <w:jc w:val="center"/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Verdana" w:hAnsi="Verdana" w:hint="eastAsia"/>
                <w:kern w:val="0"/>
                <w:sz w:val="24"/>
                <w:szCs w:val="24"/>
              </w:rPr>
              <w:t>李家平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80F" w:rsidRPr="00482A88" w:rsidRDefault="0037380F" w:rsidP="0037380F">
            <w:pPr>
              <w:jc w:val="center"/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Verdana" w:hAnsi="Verdana" w:hint="eastAsia"/>
                <w:kern w:val="0"/>
                <w:sz w:val="24"/>
                <w:szCs w:val="24"/>
              </w:rPr>
              <w:t>潘玉凤</w:t>
            </w:r>
          </w:p>
        </w:tc>
      </w:tr>
      <w:tr w:rsidR="0037380F" w:rsidRPr="00482A88" w:rsidTr="0037380F">
        <w:trPr>
          <w:trHeight w:val="644"/>
          <w:tblCellSpacing w:w="0" w:type="dxa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37380F" w:rsidRPr="00482A88" w:rsidRDefault="0037380F" w:rsidP="00131FBE">
            <w:pPr>
              <w:rPr>
                <w:rFonts w:ascii="Verdana" w:hAnsi="Verdana"/>
                <w:kern w:val="0"/>
                <w:sz w:val="24"/>
                <w:szCs w:val="24"/>
              </w:rPr>
            </w:pPr>
            <w:r w:rsidRPr="00482A88"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37380F" w:rsidRPr="0032528D" w:rsidRDefault="0037380F" w:rsidP="0037380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古代手工业的进步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80F" w:rsidRPr="00482A88" w:rsidRDefault="0037380F" w:rsidP="0037380F">
            <w:pPr>
              <w:jc w:val="center"/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Verdana" w:hAnsi="Verdana" w:hint="eastAsia"/>
                <w:kern w:val="0"/>
                <w:sz w:val="24"/>
                <w:szCs w:val="24"/>
              </w:rPr>
              <w:t>待定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80F" w:rsidRPr="00482A88" w:rsidRDefault="0037380F" w:rsidP="0037380F">
            <w:pPr>
              <w:ind w:left="131"/>
              <w:jc w:val="center"/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Verdana" w:hAnsi="Verdana" w:hint="eastAsia"/>
                <w:kern w:val="0"/>
                <w:sz w:val="24"/>
                <w:szCs w:val="24"/>
              </w:rPr>
              <w:t>潘玉凤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80F" w:rsidRPr="00482A88" w:rsidRDefault="0037380F" w:rsidP="0037380F">
            <w:pPr>
              <w:jc w:val="center"/>
              <w:rPr>
                <w:rFonts w:ascii="Verdana" w:hAnsi="Verdana"/>
                <w:kern w:val="0"/>
                <w:sz w:val="24"/>
                <w:szCs w:val="24"/>
              </w:rPr>
            </w:pPr>
            <w:r>
              <w:rPr>
                <w:rFonts w:ascii="Verdana" w:hAnsi="Verdana" w:hint="eastAsia"/>
                <w:kern w:val="0"/>
                <w:sz w:val="24"/>
                <w:szCs w:val="24"/>
              </w:rPr>
              <w:t>李伟</w:t>
            </w:r>
          </w:p>
        </w:tc>
      </w:tr>
    </w:tbl>
    <w:p w:rsidR="00084B60" w:rsidRPr="00482A88" w:rsidRDefault="00084B60" w:rsidP="00084B60">
      <w:pPr>
        <w:rPr>
          <w:sz w:val="24"/>
          <w:szCs w:val="24"/>
        </w:rPr>
      </w:pPr>
    </w:p>
    <w:p w:rsidR="00084B60" w:rsidRPr="00482A88" w:rsidRDefault="00084B60" w:rsidP="00084B60">
      <w:pPr>
        <w:rPr>
          <w:sz w:val="24"/>
          <w:szCs w:val="24"/>
        </w:rPr>
      </w:pPr>
    </w:p>
    <w:sectPr w:rsidR="00084B60" w:rsidRPr="00482A88" w:rsidSect="00212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84B60"/>
    <w:rsid w:val="00084B60"/>
    <w:rsid w:val="000F42AE"/>
    <w:rsid w:val="001011F8"/>
    <w:rsid w:val="0021045A"/>
    <w:rsid w:val="002125C6"/>
    <w:rsid w:val="0032528D"/>
    <w:rsid w:val="0037380F"/>
    <w:rsid w:val="003B1AD3"/>
    <w:rsid w:val="00482A88"/>
    <w:rsid w:val="004C46EB"/>
    <w:rsid w:val="00613A8A"/>
    <w:rsid w:val="00626F5D"/>
    <w:rsid w:val="0071676C"/>
    <w:rsid w:val="008233D5"/>
    <w:rsid w:val="00AC38F3"/>
    <w:rsid w:val="00AE1D1E"/>
    <w:rsid w:val="00C85B3B"/>
    <w:rsid w:val="00C927B9"/>
    <w:rsid w:val="00DD0B53"/>
    <w:rsid w:val="00DE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8233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8233D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8233D5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8020rc.com/news/more-13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2019-09-02T07:39:00Z</dcterms:created>
  <dcterms:modified xsi:type="dcterms:W3CDTF">2019-09-02T10:10:00Z</dcterms:modified>
</cp:coreProperties>
</file>