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F9" w:rsidRPr="00BB0BC2" w:rsidRDefault="00CF54F9" w:rsidP="00CF54F9">
      <w:pPr>
        <w:jc w:val="center"/>
        <w:rPr>
          <w:sz w:val="28"/>
          <w:szCs w:val="28"/>
        </w:rPr>
      </w:pPr>
      <w:r w:rsidRPr="00BB0BC2">
        <w:rPr>
          <w:rFonts w:hint="eastAsia"/>
          <w:sz w:val="28"/>
          <w:szCs w:val="28"/>
        </w:rPr>
        <w:t>６月３日备课组活动研讨记录</w:t>
      </w:r>
    </w:p>
    <w:p w:rsidR="00CF54F9" w:rsidRPr="00BB0BC2" w:rsidRDefault="00CF54F9" w:rsidP="00CF54F9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 w:rsidRPr="00BB0BC2">
        <w:rPr>
          <w:rFonts w:hint="eastAsia"/>
        </w:rPr>
        <w:t>李家平谈开课感想</w:t>
      </w:r>
    </w:p>
    <w:p w:rsidR="00CF54F9" w:rsidRPr="00BB0BC2" w:rsidRDefault="00CF54F9" w:rsidP="00CF54F9">
      <w:pPr>
        <w:pStyle w:val="a5"/>
        <w:spacing w:line="360" w:lineRule="auto"/>
        <w:ind w:left="420" w:firstLineChars="0" w:firstLine="0"/>
      </w:pPr>
      <w:r w:rsidRPr="00BB0BC2">
        <w:rPr>
          <w:rFonts w:hint="eastAsia"/>
        </w:rPr>
        <w:t>转眼，时光来到了</w:t>
      </w:r>
      <w:r w:rsidRPr="00BB0BC2">
        <w:rPr>
          <w:rFonts w:hint="eastAsia"/>
        </w:rPr>
        <w:t>6</w:t>
      </w:r>
      <w:r w:rsidRPr="00BB0BC2">
        <w:rPr>
          <w:rFonts w:hint="eastAsia"/>
        </w:rPr>
        <w:t>月，高考到了眼前。按照计划，考前再强调一下答题技巧和注意事项。结合常见题型进行分析，做一些基本方法的示例和做题的基本步骤，再选择典型题加以训练。</w:t>
      </w:r>
    </w:p>
    <w:p w:rsidR="00CF54F9" w:rsidRPr="00BB0BC2" w:rsidRDefault="00CF54F9" w:rsidP="00CF54F9">
      <w:pPr>
        <w:spacing w:line="360" w:lineRule="auto"/>
        <w:ind w:firstLineChars="300" w:firstLine="630"/>
      </w:pPr>
      <w:r w:rsidRPr="00BB0BC2">
        <w:rPr>
          <w:rFonts w:hint="eastAsia"/>
        </w:rPr>
        <w:t>就选择题而言，主要是四步。分别是：（</w:t>
      </w:r>
      <w:r w:rsidRPr="00BB0BC2">
        <w:rPr>
          <w:rFonts w:hint="eastAsia"/>
        </w:rPr>
        <w:t>1</w:t>
      </w:r>
      <w:r w:rsidRPr="00BB0BC2">
        <w:rPr>
          <w:rFonts w:hint="eastAsia"/>
        </w:rPr>
        <w:t>）审：审题干，划关键词。（划出时间、地点、人物、事件、特定语言）揣摩出题意图（想考查什么知识），另一方面揣摩题干主旨及语气，肯定还是否定；划求答语，紧扣设问，逐步推理。（</w:t>
      </w:r>
      <w:r w:rsidRPr="00BB0BC2">
        <w:rPr>
          <w:rFonts w:hint="eastAsia"/>
        </w:rPr>
        <w:t>2</w:t>
      </w:r>
      <w:r w:rsidRPr="00BB0BC2">
        <w:rPr>
          <w:rFonts w:hint="eastAsia"/>
        </w:rPr>
        <w:t>）排：排除选项中明显错误的。（排除本身说法错误的；根据时间、地点、人物和材料角度等排除与题干不符；关注选项中的程度性词语，如：开始、完全、彻底等）。每个选项的排除或选择必须有课本史实或材料史实支撑。（</w:t>
      </w:r>
      <w:r w:rsidRPr="00BB0BC2">
        <w:rPr>
          <w:rFonts w:hint="eastAsia"/>
        </w:rPr>
        <w:t>3</w:t>
      </w:r>
      <w:r w:rsidRPr="00BB0BC2">
        <w:rPr>
          <w:rFonts w:hint="eastAsia"/>
        </w:rPr>
        <w:t>）比</w:t>
      </w:r>
      <w:r w:rsidRPr="00BB0BC2">
        <w:rPr>
          <w:rFonts w:hint="eastAsia"/>
        </w:rPr>
        <w:t>:</w:t>
      </w:r>
      <w:r w:rsidRPr="00BB0BC2">
        <w:rPr>
          <w:rFonts w:hint="eastAsia"/>
        </w:rPr>
        <w:t>比较选项之间的差别。（特别是剩下两个选项时，一定要比较两者之间的差别、与材料比对的接近度）（</w:t>
      </w:r>
      <w:r w:rsidRPr="00BB0BC2">
        <w:rPr>
          <w:rFonts w:hint="eastAsia"/>
        </w:rPr>
        <w:t>4</w:t>
      </w:r>
      <w:r w:rsidRPr="00BB0BC2">
        <w:rPr>
          <w:rFonts w:hint="eastAsia"/>
        </w:rPr>
        <w:t>）代</w:t>
      </w:r>
      <w:r w:rsidRPr="00BB0BC2">
        <w:rPr>
          <w:rFonts w:hint="eastAsia"/>
        </w:rPr>
        <w:t>:</w:t>
      </w:r>
      <w:r w:rsidRPr="00BB0BC2">
        <w:rPr>
          <w:rFonts w:hint="eastAsia"/>
        </w:rPr>
        <w:t>代入题干求证。（比较后，将答案代入题干中，看哪个选项更符合题干意思，读得通）</w:t>
      </w:r>
    </w:p>
    <w:p w:rsidR="00CF54F9" w:rsidRPr="00BB0BC2" w:rsidRDefault="00CF54F9" w:rsidP="00CF54F9">
      <w:pPr>
        <w:spacing w:line="360" w:lineRule="auto"/>
        <w:ind w:firstLineChars="300" w:firstLine="630"/>
      </w:pPr>
      <w:r w:rsidRPr="00BB0BC2">
        <w:rPr>
          <w:rFonts w:hint="eastAsia"/>
        </w:rPr>
        <w:t>主题题，主要也是四步。第一步：读题头。细读引言，把握主旨，揣摩出题意图（暗含答案）第二步：审问题。审准路径（根据材料</w:t>
      </w:r>
      <w:r w:rsidRPr="00BB0BC2">
        <w:rPr>
          <w:rFonts w:hint="eastAsia"/>
        </w:rPr>
        <w:t>/</w:t>
      </w:r>
      <w:r w:rsidRPr="00BB0BC2">
        <w:rPr>
          <w:rFonts w:hint="eastAsia"/>
        </w:rPr>
        <w:t>所学知识</w:t>
      </w:r>
      <w:r w:rsidRPr="00BB0BC2">
        <w:rPr>
          <w:rFonts w:hint="eastAsia"/>
        </w:rPr>
        <w:t>/</w:t>
      </w:r>
      <w:r w:rsidRPr="00BB0BC2">
        <w:rPr>
          <w:rFonts w:hint="eastAsia"/>
        </w:rPr>
        <w:t>根据材料并结合所学）审准设问（限定语（角度）</w:t>
      </w:r>
      <w:r w:rsidRPr="00BB0BC2">
        <w:rPr>
          <w:rFonts w:hint="eastAsia"/>
        </w:rPr>
        <w:t>+</w:t>
      </w:r>
      <w:r w:rsidRPr="00BB0BC2">
        <w:rPr>
          <w:rFonts w:hint="eastAsia"/>
        </w:rPr>
        <w:t>中心词</w:t>
      </w:r>
      <w:r w:rsidRPr="00BB0BC2">
        <w:rPr>
          <w:rFonts w:hint="eastAsia"/>
        </w:rPr>
        <w:t>+</w:t>
      </w:r>
      <w:r w:rsidRPr="00BB0BC2">
        <w:rPr>
          <w:rFonts w:hint="eastAsia"/>
        </w:rPr>
        <w:t>答题语）第三步：研材料。划出重点词、句，提炼有用信息。（注意符号）第四步：组答案。再回到材料，重组材料信息、调用考点知识整合答案。（尽可能使用书本语言。）</w:t>
      </w:r>
    </w:p>
    <w:p w:rsidR="00CF54F9" w:rsidRPr="00BB0BC2" w:rsidRDefault="00CF54F9" w:rsidP="00CF54F9">
      <w:pPr>
        <w:spacing w:line="360" w:lineRule="auto"/>
        <w:ind w:firstLineChars="300" w:firstLine="630"/>
      </w:pPr>
      <w:r w:rsidRPr="00BB0BC2">
        <w:rPr>
          <w:rFonts w:hint="eastAsia"/>
        </w:rPr>
        <w:t>最后，想说的是就是预祝全体同学心想事成！选修与语数外精准匹配！足矣！</w:t>
      </w:r>
    </w:p>
    <w:p w:rsidR="00CF54F9" w:rsidRPr="00BB0BC2" w:rsidRDefault="00CF54F9" w:rsidP="00BB0BC2">
      <w:r w:rsidRPr="00BB0BC2">
        <w:rPr>
          <w:rFonts w:hint="eastAsia"/>
        </w:rPr>
        <w:t>二、潘玉凤评课：</w:t>
      </w:r>
    </w:p>
    <w:p w:rsidR="00BB0BC2" w:rsidRPr="00BB0BC2" w:rsidRDefault="00BB0BC2" w:rsidP="00BB0BC2">
      <w:pPr>
        <w:ind w:firstLineChars="200" w:firstLine="452"/>
        <w:rPr>
          <w:rFonts w:ascii="微软雅黑" w:eastAsia="微软雅黑" w:hAnsi="微软雅黑"/>
          <w:spacing w:val="8"/>
        </w:rPr>
      </w:pPr>
      <w:r>
        <w:rPr>
          <w:rFonts w:ascii="微软雅黑" w:eastAsia="微软雅黑" w:hAnsi="微软雅黑" w:hint="eastAsia"/>
          <w:spacing w:val="8"/>
        </w:rPr>
        <w:t>补充：</w:t>
      </w:r>
      <w:r w:rsidRPr="00BB0BC2">
        <w:rPr>
          <w:rFonts w:ascii="微软雅黑" w:eastAsia="微软雅黑" w:hAnsi="微软雅黑" w:hint="eastAsia"/>
          <w:spacing w:val="8"/>
        </w:rPr>
        <w:t>材料解析题主要分为三种问题类型:原因类、特点类、意义类。三大类型具体特点和要求不再累述，但基本要求则是无论难易，学生都应有至少三五处常见的通项答案，(如意义类至少可以在政治、经济、文化、社会、国内外、直接间接等方面进行联系)。</w:t>
      </w:r>
    </w:p>
    <w:p w:rsidR="00BB0BC2" w:rsidRPr="00BB0BC2" w:rsidRDefault="00BB0BC2" w:rsidP="00BB0BC2">
      <w:pPr>
        <w:rPr>
          <w:rFonts w:ascii="微软雅黑" w:eastAsia="微软雅黑" w:hAnsi="微软雅黑" w:hint="eastAsia"/>
          <w:spacing w:val="8"/>
        </w:rPr>
      </w:pPr>
      <w:r w:rsidRPr="00BB0BC2">
        <w:rPr>
          <w:rFonts w:ascii="微软雅黑" w:eastAsia="微软雅黑" w:hAnsi="微软雅黑" w:hint="eastAsia"/>
          <w:spacing w:val="8"/>
        </w:rPr>
        <w:t>评析题得分率最低。但评析题也有着高度的共性特征。评析题由信息说明变化观点组成的前项部分大约4分，只要将这部分写出得分不会低于平均线。后项则是由说明、评价、评析、论证、论述、原因等问题形式所组成，学生只需要本着史实论证(至少</w:t>
      </w:r>
      <w:r w:rsidRPr="00BB0BC2">
        <w:rPr>
          <w:rFonts w:ascii="微软雅黑" w:eastAsia="微软雅黑" w:hAnsi="微软雅黑" w:hint="eastAsia"/>
          <w:spacing w:val="8"/>
        </w:rPr>
        <w:lastRenderedPageBreak/>
        <w:t>两个)、围绕观点逻辑、正确定位史实的原则，配合前面观点正确，分数不会低于七八分，而这类题12分平均也就两三分。</w:t>
      </w:r>
    </w:p>
    <w:p w:rsidR="00BB0BC2" w:rsidRPr="00BB0BC2" w:rsidRDefault="00BB0BC2" w:rsidP="00BB0BC2">
      <w:pPr>
        <w:rPr>
          <w:rFonts w:ascii="微软雅黑" w:eastAsia="微软雅黑" w:hAnsi="微软雅黑" w:hint="eastAsia"/>
          <w:spacing w:val="8"/>
        </w:rPr>
      </w:pPr>
      <w:r w:rsidRPr="00BB0BC2">
        <w:rPr>
          <w:rFonts w:ascii="微软雅黑" w:eastAsia="微软雅黑" w:hAnsi="微软雅黑" w:hint="eastAsia"/>
          <w:spacing w:val="8"/>
        </w:rPr>
        <w:t>三大题型分类训练，在自己认真做了之后，反复揣摩自己答案与标准答案的差距，学习标准答案的表述方式，用词修辞，思维角度，模板规律。通过上述努力，你将迅速感到学习成绩质的提升，无论题难题易你都会无往不利。</w:t>
      </w:r>
    </w:p>
    <w:p w:rsidR="00BB0BC2" w:rsidRPr="00BB0BC2" w:rsidRDefault="00BB0BC2" w:rsidP="00BB0BC2">
      <w:pPr>
        <w:rPr>
          <w:rFonts w:ascii="微软雅黑" w:eastAsia="微软雅黑" w:hAnsi="微软雅黑" w:hint="eastAsia"/>
          <w:spacing w:val="8"/>
        </w:rPr>
      </w:pPr>
      <w:r w:rsidRPr="00BB0BC2">
        <w:rPr>
          <w:rFonts w:ascii="微软雅黑" w:eastAsia="微软雅黑" w:hAnsi="微软雅黑" w:hint="eastAsia"/>
          <w:spacing w:val="8"/>
        </w:rPr>
        <w:t>2、规范作答</w:t>
      </w:r>
    </w:p>
    <w:p w:rsidR="00BB0BC2" w:rsidRPr="00BB0BC2" w:rsidRDefault="00BB0BC2" w:rsidP="00BB0BC2">
      <w:pPr>
        <w:rPr>
          <w:rFonts w:ascii="微软雅黑" w:eastAsia="微软雅黑" w:hAnsi="微软雅黑" w:hint="eastAsia"/>
          <w:spacing w:val="8"/>
        </w:rPr>
      </w:pPr>
      <w:r w:rsidRPr="00BB0BC2">
        <w:rPr>
          <w:rFonts w:ascii="微软雅黑" w:eastAsia="微软雅黑" w:hAnsi="微软雅黑" w:hint="eastAsia"/>
          <w:spacing w:val="8"/>
        </w:rPr>
        <w:t>历史试卷为电脑阅卷，与纸质阅卷最大的区别就是改卷人极易疲惫，因而下列一些基本规范显得尤其重要。首先字体，字体可以写的不怎么工整，但一定要写开，写大，易于识别。其次分点，没有分点也许就没有分数，绝非夸张，最好序号化，将最有把握的要点内容前置。其三看分答题，一个历史得分点大概两三分为主，12分的题至少要写四个不同的角度。最后表述精炼，每个序号点一定不要超过两行的表述量，并且表数据自尽量包含主谓宾等基本句子主干成分，不要写成简单的词语。总而言之，高考答题尽量做到清晰又完整，即要多些又要少写，多些的是点，多分点才能提升命中率，少写的是句子内容，保留主干精简句子才能有充足时间完成考试。</w:t>
      </w:r>
    </w:p>
    <w:p w:rsidR="002125C6" w:rsidRPr="00BB0BC2" w:rsidRDefault="002125C6" w:rsidP="00CF54F9">
      <w:pPr>
        <w:spacing w:line="360" w:lineRule="auto"/>
      </w:pPr>
    </w:p>
    <w:sectPr w:rsidR="002125C6" w:rsidRPr="00BB0BC2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792"/>
    <w:multiLevelType w:val="hybridMultilevel"/>
    <w:tmpl w:val="96D63DE0"/>
    <w:lvl w:ilvl="0" w:tplc="7C16D6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F54F9"/>
    <w:rsid w:val="002125C6"/>
    <w:rsid w:val="008233D5"/>
    <w:rsid w:val="00BB0BC2"/>
    <w:rsid w:val="00C927B9"/>
    <w:rsid w:val="00CF54F9"/>
    <w:rsid w:val="00F4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F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List Paragraph"/>
    <w:basedOn w:val="a"/>
    <w:uiPriority w:val="34"/>
    <w:qFormat/>
    <w:rsid w:val="00CF54F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BB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2019-06-06T13:21:00Z</dcterms:created>
  <dcterms:modified xsi:type="dcterms:W3CDTF">2019-06-06T13:35:00Z</dcterms:modified>
</cp:coreProperties>
</file>