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A2" w:rsidRDefault="002C38A2" w:rsidP="00DC7FB0">
      <w:pPr>
        <w:spacing w:line="360" w:lineRule="auto"/>
        <w:ind w:firstLineChars="800" w:firstLine="2400"/>
        <w:rPr>
          <w:rFonts w:ascii="宋体" w:eastAsia="宋体" w:hAnsi="宋体" w:cs="Arial" w:hint="eastAsia"/>
          <w:color w:val="333333"/>
          <w:sz w:val="30"/>
          <w:szCs w:val="30"/>
        </w:rPr>
      </w:pPr>
      <w:r w:rsidRPr="001A1720">
        <w:rPr>
          <w:rFonts w:ascii="宋体" w:eastAsia="宋体" w:hAnsi="宋体" w:cs="Arial" w:hint="eastAsia"/>
          <w:color w:val="333333"/>
          <w:sz w:val="30"/>
          <w:szCs w:val="30"/>
        </w:rPr>
        <w:t>《乙酸》评课</w:t>
      </w:r>
    </w:p>
    <w:p w:rsidR="002C38A2" w:rsidRPr="00DC7FB0" w:rsidRDefault="00DC7FB0" w:rsidP="002C38A2">
      <w:pPr>
        <w:spacing w:line="360" w:lineRule="auto"/>
        <w:rPr>
          <w:rFonts w:ascii="宋体" w:eastAsia="宋体" w:hAnsi="宋体" w:cs="Arial"/>
          <w:color w:val="333333"/>
          <w:szCs w:val="21"/>
        </w:rPr>
      </w:pPr>
      <w:r>
        <w:rPr>
          <w:rFonts w:ascii="宋体" w:eastAsia="宋体" w:hAnsi="宋体" w:cs="Arial" w:hint="eastAsia"/>
          <w:color w:val="333333"/>
          <w:sz w:val="30"/>
          <w:szCs w:val="30"/>
        </w:rPr>
        <w:t xml:space="preserve">                  </w:t>
      </w:r>
      <w:r w:rsidRPr="00DC7FB0">
        <w:rPr>
          <w:rFonts w:ascii="宋体" w:eastAsia="宋体" w:hAnsi="宋体" w:cs="Arial" w:hint="eastAsia"/>
          <w:color w:val="333333"/>
          <w:szCs w:val="21"/>
        </w:rPr>
        <w:t>高一化学   王景</w:t>
      </w:r>
    </w:p>
    <w:p w:rsidR="002C38A2" w:rsidRPr="001A1720" w:rsidRDefault="002C38A2" w:rsidP="002C38A2">
      <w:pPr>
        <w:spacing w:line="360" w:lineRule="auto"/>
        <w:ind w:firstLineChars="300" w:firstLine="630"/>
        <w:rPr>
          <w:rFonts w:ascii="宋体" w:eastAsia="宋体" w:hAnsi="宋体" w:cs="Arial"/>
          <w:color w:val="333333"/>
          <w:szCs w:val="21"/>
        </w:rPr>
      </w:pPr>
      <w:r w:rsidRPr="001A1720">
        <w:rPr>
          <w:rFonts w:ascii="宋体" w:eastAsia="宋体" w:hAnsi="宋体" w:cs="Arial"/>
          <w:color w:val="333333"/>
          <w:szCs w:val="21"/>
        </w:rPr>
        <w:t>本节课是高中化学新课程必修二的教学内容，乙酸是学生比较熟悉的生活用品</w:t>
      </w:r>
      <w:r w:rsidRPr="001A1720">
        <w:rPr>
          <w:rFonts w:ascii="宋体" w:eastAsia="宋体" w:hAnsi="宋体" w:cs="Arial" w:hint="eastAsia"/>
          <w:color w:val="333333"/>
          <w:szCs w:val="21"/>
        </w:rPr>
        <w:t>，从生活实例出发，对</w:t>
      </w:r>
      <w:proofErr w:type="gramStart"/>
      <w:r w:rsidRPr="001A1720">
        <w:rPr>
          <w:rFonts w:ascii="宋体" w:eastAsia="宋体" w:hAnsi="宋体" w:cs="Arial"/>
          <w:color w:val="333333"/>
          <w:szCs w:val="21"/>
        </w:rPr>
        <w:t>绍</w:t>
      </w:r>
      <w:proofErr w:type="gramEnd"/>
      <w:r w:rsidRPr="001A1720">
        <w:rPr>
          <w:rFonts w:ascii="宋体" w:eastAsia="宋体" w:hAnsi="宋体" w:cs="Arial"/>
          <w:color w:val="333333"/>
          <w:szCs w:val="21"/>
        </w:rPr>
        <w:t>了乙酸从组成和结构角度认识其性质、存在和用途。同时，</w:t>
      </w:r>
      <w:r w:rsidRPr="001A1720">
        <w:rPr>
          <w:rFonts w:ascii="宋体" w:eastAsia="宋体" w:hAnsi="宋体" w:cs="Arial" w:hint="eastAsia"/>
          <w:color w:val="333333"/>
          <w:szCs w:val="21"/>
        </w:rPr>
        <w:t>乙酸</w:t>
      </w:r>
      <w:r w:rsidRPr="001A1720">
        <w:rPr>
          <w:rFonts w:ascii="宋体" w:eastAsia="宋体" w:hAnsi="宋体" w:cs="Arial"/>
          <w:color w:val="333333"/>
          <w:szCs w:val="21"/>
        </w:rPr>
        <w:t>是典型的有机物，从有机物的组成、结构和性质出发，可以让学生知道官能团对有机物性质的重要影响，建立“结构——性质——用途”的有机物学习模式。同时，为选修《有机化学基础》专题四中《羧酸的性质》做好铺垫。</w:t>
      </w:r>
    </w:p>
    <w:p w:rsidR="002C38A2" w:rsidRDefault="002C38A2" w:rsidP="00EA1852">
      <w:pPr>
        <w:spacing w:line="360" w:lineRule="auto"/>
        <w:ind w:firstLineChars="200" w:firstLine="420"/>
        <w:rPr>
          <w:rFonts w:ascii="宋体" w:eastAsia="宋体" w:hAnsi="宋体" w:cs="Arial"/>
          <w:color w:val="333333"/>
          <w:szCs w:val="21"/>
        </w:rPr>
      </w:pPr>
      <w:r w:rsidRPr="001A1720">
        <w:rPr>
          <w:rFonts w:ascii="宋体" w:eastAsia="宋体" w:hAnsi="宋体" w:cs="Arial"/>
          <w:color w:val="333333"/>
          <w:szCs w:val="21"/>
        </w:rPr>
        <w:t xml:space="preserve"> 1、从教学目标和设计上分析 教学目标是教学的出发点和归宿。本节课教学目标全面、适宜、明确，符合学生的年龄，难易适度。本节课教学设计，教师在学生初中知识的基础上，突出了烃的衍生物的结构特点与性质的关系，帮助学生打好进一步学习的方法论基础，同时鼓励学生用学到的知识解释常见的物质的性质和用途。从生活中熟悉的醋引入新课，贴近生活实际，引起学生兴趣。以直观的比例、球棍模型、化合价分析乙酸的结构，从结构出发，让学生推断官能团羧基可能具有的性质，紧紧的抓住学生，观察、归纳和总结乙酸的物理性质→完成探究实验：乙酸的酸性、乙酸与碳酸酸性的强弱→总结分析、认识乙酸酸性→实验乙酸的酯化反应→分析乙酸的结构和酯化反应发生时断键的位置→讨论有机物性质的影响→讨论乙酸在生活中的妙用。最后进行课堂小结和反馈练习。 </w:t>
      </w:r>
    </w:p>
    <w:p w:rsidR="002C38A2" w:rsidRPr="001A1720" w:rsidRDefault="002C38A2" w:rsidP="00EA1852">
      <w:pPr>
        <w:spacing w:line="360" w:lineRule="auto"/>
        <w:ind w:firstLineChars="200" w:firstLine="420"/>
        <w:rPr>
          <w:rFonts w:ascii="宋体" w:eastAsia="宋体" w:hAnsi="宋体" w:cs="Arial"/>
          <w:color w:val="333333"/>
          <w:szCs w:val="21"/>
        </w:rPr>
      </w:pPr>
      <w:r w:rsidRPr="001A1720">
        <w:rPr>
          <w:rFonts w:ascii="宋体" w:eastAsia="宋体" w:hAnsi="宋体" w:cs="Arial"/>
          <w:color w:val="333333"/>
          <w:szCs w:val="21"/>
        </w:rPr>
        <w:t>2、从教学程序上分析 本节课，老师紧紧围绕教学重点和难点，教学设计符合教学内容实际和学生实际情况，知识顺序合理，教学环节的时间分配合理，衔接比较恰当。教学过程以探究</w:t>
      </w:r>
      <w:proofErr w:type="gramStart"/>
      <w:r w:rsidRPr="001A1720">
        <w:rPr>
          <w:rFonts w:ascii="宋体" w:eastAsia="宋体" w:hAnsi="宋体" w:cs="Arial"/>
          <w:color w:val="333333"/>
          <w:szCs w:val="21"/>
        </w:rPr>
        <w:t>性教学</w:t>
      </w:r>
      <w:proofErr w:type="gramEnd"/>
      <w:r w:rsidRPr="001A1720">
        <w:rPr>
          <w:rFonts w:ascii="宋体" w:eastAsia="宋体" w:hAnsi="宋体" w:cs="Arial"/>
          <w:color w:val="333333"/>
          <w:szCs w:val="21"/>
        </w:rPr>
        <w:t>为主，例如，酸性强弱比较，酯化反应的反应原理，例如，在乙醇和乙酸反应的断键中，通过学生的讨论，教师的讲解及实际科学研究方法介绍—</w:t>
      </w:r>
      <w:r w:rsidRPr="002C38A2">
        <w:rPr>
          <w:rFonts w:ascii="宋体" w:eastAsia="宋体" w:hAnsi="宋体" w:cs="Arial"/>
          <w:color w:val="333333"/>
          <w:szCs w:val="21"/>
          <w:vertAlign w:val="subscript"/>
        </w:rPr>
        <w:t>18</w:t>
      </w:r>
      <w:r>
        <w:rPr>
          <w:rFonts w:ascii="宋体" w:eastAsia="宋体" w:hAnsi="宋体" w:cs="Arial" w:hint="eastAsia"/>
          <w:color w:val="333333"/>
          <w:sz w:val="28"/>
          <w:szCs w:val="28"/>
        </w:rPr>
        <w:t>o</w:t>
      </w:r>
      <w:r w:rsidRPr="001A1720">
        <w:rPr>
          <w:rFonts w:ascii="宋体" w:eastAsia="宋体" w:hAnsi="宋体" w:cs="Arial"/>
          <w:color w:val="333333"/>
          <w:szCs w:val="21"/>
        </w:rPr>
        <w:t>同位素的示踪反应</w:t>
      </w:r>
      <w:r w:rsidRPr="001A1720">
        <w:rPr>
          <w:rFonts w:ascii="宋体" w:eastAsia="宋体" w:hAnsi="宋体" w:cs="Arial" w:hint="eastAsia"/>
          <w:color w:val="333333"/>
          <w:szCs w:val="21"/>
        </w:rPr>
        <w:t>，</w:t>
      </w:r>
      <w:r w:rsidRPr="001A1720">
        <w:rPr>
          <w:rFonts w:ascii="宋体" w:eastAsia="宋体" w:hAnsi="宋体" w:cs="Arial"/>
          <w:color w:val="333333"/>
          <w:szCs w:val="21"/>
        </w:rPr>
        <w:t>针对学生认知的表面性，有效的突破教学难点，授课过程细腻，学生能够达到预期的教学目标。这是一节相当不错的新授课。</w:t>
      </w:r>
      <w:r w:rsidRPr="001A1720">
        <w:rPr>
          <w:rStyle w:val="apple-converted-space"/>
          <w:rFonts w:ascii="宋体" w:eastAsia="宋体" w:hAnsi="宋体" w:cs="Arial"/>
          <w:color w:val="333333"/>
          <w:szCs w:val="21"/>
        </w:rPr>
        <w:t> </w:t>
      </w:r>
      <w:bookmarkStart w:id="0" w:name="_GoBack"/>
      <w:bookmarkEnd w:id="0"/>
    </w:p>
    <w:p w:rsidR="002C38A2" w:rsidRDefault="00DC7FB0" w:rsidP="002C38A2">
      <w:pPr>
        <w:ind w:firstLineChars="300" w:firstLine="630"/>
      </w:pPr>
      <w:r>
        <w:rPr>
          <w:rFonts w:hint="eastAsia"/>
        </w:rPr>
        <w:t xml:space="preserve">                                                    2019/5/18</w:t>
      </w:r>
    </w:p>
    <w:p w:rsidR="00117561" w:rsidRDefault="00117561"/>
    <w:sectPr w:rsidR="00117561" w:rsidSect="00767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C6F" w:rsidRDefault="00652C6F" w:rsidP="002C38A2">
      <w:r>
        <w:separator/>
      </w:r>
    </w:p>
  </w:endnote>
  <w:endnote w:type="continuationSeparator" w:id="0">
    <w:p w:rsidR="00652C6F" w:rsidRDefault="00652C6F" w:rsidP="002C3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C6F" w:rsidRDefault="00652C6F" w:rsidP="002C38A2">
      <w:r>
        <w:separator/>
      </w:r>
    </w:p>
  </w:footnote>
  <w:footnote w:type="continuationSeparator" w:id="0">
    <w:p w:rsidR="00652C6F" w:rsidRDefault="00652C6F" w:rsidP="002C3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8A2"/>
    <w:rsid w:val="00117561"/>
    <w:rsid w:val="002C38A2"/>
    <w:rsid w:val="00652C6F"/>
    <w:rsid w:val="00DC7FB0"/>
    <w:rsid w:val="00EA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8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8A2"/>
    <w:rPr>
      <w:sz w:val="18"/>
      <w:szCs w:val="18"/>
    </w:rPr>
  </w:style>
  <w:style w:type="character" w:customStyle="1" w:styleId="apple-converted-space">
    <w:name w:val="apple-converted-space"/>
    <w:basedOn w:val="a0"/>
    <w:rsid w:val="002C38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yubin</dc:creator>
  <cp:keywords/>
  <dc:description/>
  <cp:lastModifiedBy>yubin</cp:lastModifiedBy>
  <cp:revision>4</cp:revision>
  <dcterms:created xsi:type="dcterms:W3CDTF">2019-05-21T02:43:00Z</dcterms:created>
  <dcterms:modified xsi:type="dcterms:W3CDTF">2019-05-21T02:46:00Z</dcterms:modified>
</cp:coreProperties>
</file>