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71" w:rsidRPr="000C12BE" w:rsidRDefault="00385DC5" w:rsidP="008B30B3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C12BE">
        <w:rPr>
          <w:rFonts w:ascii="Times New Roman" w:eastAsia="黑体" w:hAnsi="Times New Roman" w:cs="Times New Roman"/>
          <w:b/>
          <w:sz w:val="32"/>
          <w:szCs w:val="32"/>
        </w:rPr>
        <w:t>第</w:t>
      </w:r>
      <w:r w:rsidRPr="000C12BE">
        <w:rPr>
          <w:rFonts w:ascii="Times New Roman" w:eastAsia="黑体" w:hAnsi="Times New Roman" w:cs="Times New Roman"/>
          <w:b/>
          <w:sz w:val="32"/>
          <w:szCs w:val="32"/>
        </w:rPr>
        <w:t>1</w:t>
      </w:r>
      <w:r w:rsidRPr="000C12BE">
        <w:rPr>
          <w:rFonts w:ascii="Times New Roman" w:eastAsia="黑体" w:hAnsi="Times New Roman" w:cs="Times New Roman"/>
          <w:b/>
          <w:sz w:val="32"/>
          <w:szCs w:val="32"/>
        </w:rPr>
        <w:t>课时</w:t>
      </w:r>
      <w:r w:rsidRPr="000C12BE">
        <w:rPr>
          <w:rFonts w:ascii="Times New Roman" w:eastAsia="黑体" w:hAnsi="Times New Roman" w:cs="Times New Roman"/>
          <w:b/>
          <w:sz w:val="32"/>
          <w:szCs w:val="32"/>
        </w:rPr>
        <w:t xml:space="preserve">  </w:t>
      </w:r>
      <w:r w:rsidRPr="000C12BE">
        <w:rPr>
          <w:rFonts w:ascii="Times New Roman" w:eastAsia="黑体" w:hAnsi="Times New Roman" w:cs="Times New Roman"/>
          <w:b/>
          <w:sz w:val="32"/>
          <w:szCs w:val="32"/>
        </w:rPr>
        <w:t>组成细胞的化学元素和无机化合物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一、选择题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1.(2018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江苏苏州期初调研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下列关于细胞中化学元素组成的叙述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正确的是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A.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所有脂质中都只含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三种元素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B.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细胞中一种元素的作用能被其他元素替代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C.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组成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ATP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的化学元素种类与组成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DNA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的相同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D.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细胞中的微量元素因含量极少而不如大量元素重要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2.(2017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江苏盐城期中测试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下列有关生物体内化学元素和化合物的叙述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正确的是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A.N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是生物体内构成蛋白质所必需的元素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B.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构成细胞的化合物共有的元素是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C.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原核细胞的染色体由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和蛋白质构成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D.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所有的脂质均可为生物体的生命活动提供能量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3.(2018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江苏盐城期中测试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下列有关细胞中化合物的叙述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正确的是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A.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细胞内的水多以结合水的形式存在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B.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脂肪的组成元素是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P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C.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蛋白质中肽腱的形成伴随有水的产生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D.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脱氧核糖是细胞内主要的能源物质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4.(2015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江苏单科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下列关于淀粉、脂肪、蛋白质和核酸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种生物分子的叙述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正确的是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A.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都能被相应的酶水解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B.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都是水溶性物质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C.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都含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这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种元素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D.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都是人体细胞中的能源物质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5.(2018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江苏淮安、宿迁期中测试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下列关于细胞中元素和化合物的描述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  <w:em w:val="dot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A.C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是活细胞中含量最多的元素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是生命的最基本元素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B.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氨基酸分子中若有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则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元素一定存在于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基中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C.DNA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分子携带大量遗传信息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是绝大多数生物的遗传物质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D.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纤维素、脂肪和腺苷的组成元素是不同的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而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ATP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和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DNA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的组成元素是相同的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lastRenderedPageBreak/>
        <w:t>6.(2017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</w:rPr>
        <w:t>盐城二模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萌发的种子中酶有两个来源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一是由干燥种子中的酶活化而来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二是萌发时重新合成。研究发现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种子萌发时新的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在吸水后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12 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开始合成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而蛋白质合成在种子吸水后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15~20 min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便可开始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下列有关叙述</w:t>
      </w:r>
      <w:r w:rsidRPr="000C12BE">
        <w:rPr>
          <w:rFonts w:ascii="Times New Roman" w:eastAsiaTheme="minorEastAsia" w:hAnsi="Times New Roman" w:cs="Times New Roman"/>
          <w:sz w:val="21"/>
          <w:szCs w:val="21"/>
          <w:em w:val="dot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A.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有些酶、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可以在干种子中长期保存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B.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种子吸水后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12 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内新蛋白的合成不需要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参与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C.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干燥种子中自由水与结合水的比例低于萌发种子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D.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种子萌发时消耗的有机物根本上来源于母体的光合作用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二、非选择题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7.(2017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江苏盐城阜宁中学月考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)C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P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在玉米和人细胞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干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以及活细胞中的含量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(%)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如下表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请分析回答下列问题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: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2984"/>
        <w:gridCol w:w="1243"/>
        <w:gridCol w:w="1243"/>
        <w:gridCol w:w="994"/>
        <w:gridCol w:w="994"/>
        <w:gridCol w:w="994"/>
        <w:gridCol w:w="994"/>
      </w:tblGrid>
      <w:tr w:rsidR="00385DC5" w:rsidRPr="000C12BE" w:rsidTr="00A1137A">
        <w:trPr>
          <w:jc w:val="center"/>
        </w:trPr>
        <w:tc>
          <w:tcPr>
            <w:tcW w:w="1579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元素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O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H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P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S</w:t>
            </w:r>
          </w:p>
        </w:tc>
      </w:tr>
      <w:tr w:rsidR="00385DC5" w:rsidRPr="000C12BE" w:rsidTr="00A1137A">
        <w:trPr>
          <w:jc w:val="center"/>
        </w:trPr>
        <w:tc>
          <w:tcPr>
            <w:tcW w:w="1579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玉米细胞</w:t>
            </w: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(</w:t>
            </w: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干</w:t>
            </w: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44.43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43.57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6.24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1.46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0.20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0.17</w:t>
            </w:r>
          </w:p>
        </w:tc>
      </w:tr>
      <w:tr w:rsidR="00385DC5" w:rsidRPr="000C12BE" w:rsidTr="00A1137A">
        <w:trPr>
          <w:jc w:val="center"/>
        </w:trPr>
        <w:tc>
          <w:tcPr>
            <w:tcW w:w="1579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人细胞</w:t>
            </w: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(</w:t>
            </w: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干</w:t>
            </w: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14.62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55.99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7.46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9.33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3.11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0.78</w:t>
            </w:r>
          </w:p>
        </w:tc>
      </w:tr>
      <w:tr w:rsidR="00385DC5" w:rsidRPr="000C12BE" w:rsidTr="00A1137A">
        <w:trPr>
          <w:jc w:val="center"/>
        </w:trPr>
        <w:tc>
          <w:tcPr>
            <w:tcW w:w="1579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活细胞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65.0</w:t>
            </w:r>
          </w:p>
        </w:tc>
        <w:tc>
          <w:tcPr>
            <w:tcW w:w="658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18.0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10.0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1.40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385DC5" w:rsidRPr="000C12BE" w:rsidRDefault="00385DC5" w:rsidP="000A5DA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C12BE">
              <w:rPr>
                <w:rFonts w:ascii="Times New Roman" w:eastAsiaTheme="minorEastAsia" w:hAnsi="Times New Roman" w:cs="Times New Roman"/>
                <w:sz w:val="21"/>
                <w:szCs w:val="21"/>
              </w:rPr>
              <w:t>0.30</w:t>
            </w:r>
          </w:p>
        </w:tc>
      </w:tr>
    </w:tbl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(1)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上述细胞中含量最多的有机化合物是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(2)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由表中数据可以看出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在玉米细胞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干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中所占比例明显高于人细胞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干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的元素是氧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发生这种差异的一个主要原因是组成玉米细胞的化合物中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较多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此类化合物由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组成。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(3)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水在生命活动中有极其重要的作用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细胞内含水量的多少直接影响细胞的代谢。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宋体" w:eastAsia="宋体" w:hAnsi="宋体" w:cs="宋体" w:hint="eastAsia"/>
          <w:sz w:val="21"/>
          <w:szCs w:val="21"/>
        </w:rPr>
        <w:t>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大豆收获后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要进行晾晒才能入仓储存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所除去的水分主要是细胞中的</w:t>
      </w:r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。如果大豆细胞内的水分过多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会使细胞的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加强。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宋体" w:eastAsia="宋体" w:hAnsi="宋体" w:cs="宋体" w:hint="eastAsia"/>
          <w:sz w:val="21"/>
          <w:szCs w:val="21"/>
        </w:rPr>
        <w:t>②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浸泡约一周时间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黄豆芽已长得又白又粗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,1 kg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的黄豆能长出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5 kg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的黄豆芽。在这个过程中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黄豆细胞内的有机物含量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种类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其原因是黄豆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　　　　　　　　　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8.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互花米草是一种滩涂草本盐沼植物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对水淹的生态环境有很强的适应能力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曾被称为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保滩护堤、促淤造陆的最佳植物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。互花米草在引入我国后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出现生长蔓延、破坏生态环境的严重问题。为了探究互花米草对水淹生态环境的适应机制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进一步为调控措施的研究提供依据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某科研小组以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探究互花米草体内自由水与结合水的比值和水淹时间的关系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为课题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设计了实验。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(1)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写出科研小组的实验思路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培养的具体过程和测量方法不作要求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):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(2)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下图曲线甲是科研小组对互花米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</w:rPr>
        <w:t>草处理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50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天后的结果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请回答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:</w:t>
      </w:r>
    </w:p>
    <w:p w:rsidR="00385DC5" w:rsidRPr="000C12BE" w:rsidRDefault="00385DC5" w:rsidP="00385DC5">
      <w:pPr>
        <w:spacing w:line="360" w:lineRule="auto"/>
        <w:jc w:val="center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169D8FC3" wp14:editId="35A0DF78">
            <wp:extent cx="2516400" cy="1155960"/>
            <wp:effectExtent l="0" t="0" r="0" b="0"/>
            <wp:docPr id="51" name="14akb3sw87.jpg" descr="id:21474928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11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宋体" w:eastAsia="宋体" w:hAnsi="宋体" w:cs="宋体" w:hint="eastAsia"/>
          <w:sz w:val="21"/>
          <w:szCs w:val="21"/>
        </w:rPr>
        <w:t>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自由水与结合水的比值和植物的代谢能力及抗逆性有着密切的关系。根据实验结果可知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互花米草在水淹时间为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h/d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的环境下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抗逆性最强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在水淹时间为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h/d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的环境下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代谢活动最旺盛。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宋体" w:eastAsia="宋体" w:hAnsi="宋体" w:cs="宋体" w:hint="eastAsia"/>
          <w:sz w:val="21"/>
          <w:szCs w:val="21"/>
        </w:rPr>
        <w:t>②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在实验结束时水淹时间为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24 h/d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的实验组互花米草长势最差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甚至死亡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导致该现象发生的主要原因是</w:t>
      </w:r>
    </w:p>
    <w:p w:rsidR="00385DC5" w:rsidRPr="000C12BE" w:rsidRDefault="00385DC5" w:rsidP="00385DC5">
      <w:pPr>
        <w:spacing w:line="360" w:lineRule="auto"/>
        <w:jc w:val="right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> </w:t>
      </w:r>
    </w:p>
    <w:p w:rsidR="00385DC5" w:rsidRPr="000C12BE" w:rsidRDefault="00385DC5" w:rsidP="00385DC5">
      <w:pPr>
        <w:spacing w:line="360" w:lineRule="auto"/>
        <w:jc w:val="right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宋体" w:eastAsia="宋体" w:hAnsi="宋体" w:cs="宋体" w:hint="eastAsia"/>
          <w:sz w:val="21"/>
          <w:szCs w:val="21"/>
        </w:rPr>
        <w:t>③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该实验小组同时测定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K</w:t>
      </w:r>
      <w:r w:rsidRPr="000C12BE">
        <w:rPr>
          <w:rFonts w:ascii="Times New Roman" w:eastAsiaTheme="minorEastAsia" w:hAnsi="Times New Roman" w:cs="Times New Roman"/>
          <w:sz w:val="21"/>
          <w:szCs w:val="21"/>
          <w:vertAlign w:val="superscript"/>
        </w:rPr>
        <w:t>+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吸收速率与水淹时间的关系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如曲线乙所示。由图可知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互花米草吸收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K</w:t>
      </w:r>
      <w:r w:rsidRPr="000C12BE">
        <w:rPr>
          <w:rFonts w:ascii="Times New Roman" w:eastAsiaTheme="minorEastAsia" w:hAnsi="Times New Roman" w:cs="Times New Roman"/>
          <w:sz w:val="21"/>
          <w:szCs w:val="21"/>
          <w:vertAlign w:val="superscript"/>
        </w:rPr>
        <w:t>+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的方式是</w:t>
      </w:r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  <w:u w:val="single" w:color="000000"/>
        </w:rPr>
        <w:t xml:space="preserve">　　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 </w:t>
      </w:r>
    </w:p>
    <w:p w:rsidR="001261F6" w:rsidRPr="000C12BE" w:rsidRDefault="001261F6" w:rsidP="008B30B3">
      <w:pPr>
        <w:spacing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</w:p>
    <w:p w:rsidR="001261F6" w:rsidRPr="000C12BE" w:rsidRDefault="001261F6">
      <w:pPr>
        <w:spacing w:line="240" w:lineRule="auto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0C12BE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br w:type="page"/>
      </w:r>
    </w:p>
    <w:p w:rsidR="006B5971" w:rsidRPr="000C12BE" w:rsidRDefault="008B30B3" w:rsidP="008B30B3">
      <w:pPr>
        <w:spacing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0C12BE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lastRenderedPageBreak/>
        <w:t>答案精解精</w:t>
      </w:r>
      <w:r w:rsidR="008C17C4" w:rsidRPr="000C12BE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析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一、选择题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1.C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脂质中的磷脂除了含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三种元素外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还含有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P,A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细胞中的每一种元素都有其特定的作用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一种元素的作用不能被其他元素替代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,B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组成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ATP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的化学元素种类与组成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DNA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的相同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都是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P,C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细胞中的微量元素与大量元素都是细胞生命活动不可缺少的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2.A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蛋白质的组成元素有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部分蛋白质还含有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因此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是生物体内构成蛋白质所必需的元素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水是构成细胞的化合物之一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水的组成元素是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不含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C,B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原核细胞不含染色体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脂质中只有脂肪是储能物质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能氧化分解并为生物体的生命活动提供能量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</w:rPr>
        <w:t>3.C</w:t>
      </w:r>
      <w:proofErr w:type="gramEnd"/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4.A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淀粉、脂肪、蛋白质和核酸可分别被淀粉酶、脂肪酶、蛋白酶、核酸酶水解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项正确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脂肪不溶于水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,B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项错误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淀粉和脂肪由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三种元素构成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项错误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核酸不是能源物质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项错误。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5.A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是活细胞中含量最多的元素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碳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</w:rPr>
        <w:t>链构成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了生物大分子的基本骨架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是生命最基本的化学元素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氨基酸的基本结构中只含有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四种元素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不同的氨基酸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基团不同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可能含有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元素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,B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;DNA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分子的脱氧核苷酸的排列顺序蕴含着大量的遗传信息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绝大多数生物的遗传物质是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DNA,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只有少数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病毒的遗传物质是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RNA,C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纤维素、脂肪的组成元素是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腺苷的组成元素是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P,ATP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和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DNA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的组成元素都是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N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P,D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6.B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根据题干信息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一是由干燥种子中的酶活化而来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”“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种子萌发时新的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在吸水后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12 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开始合成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可知有些酶、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可以在干种子中长期保存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蛋白质是翻译过程中合成的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而翻译过程需要以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mRNA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为模板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需要</w:t>
      </w:r>
      <w:proofErr w:type="spellStart"/>
      <w:r w:rsidRPr="000C12BE">
        <w:rPr>
          <w:rFonts w:ascii="Times New Roman" w:eastAsiaTheme="minorEastAsia" w:hAnsi="Times New Roman" w:cs="Times New Roman"/>
          <w:sz w:val="21"/>
          <w:szCs w:val="21"/>
        </w:rPr>
        <w:t>tRNA</w:t>
      </w:r>
      <w:proofErr w:type="spellEnd"/>
      <w:r w:rsidRPr="000C12BE">
        <w:rPr>
          <w:rFonts w:ascii="Times New Roman" w:eastAsiaTheme="minorEastAsia" w:hAnsi="Times New Roman" w:cs="Times New Roman"/>
          <w:sz w:val="21"/>
          <w:szCs w:val="21"/>
        </w:rPr>
        <w:t>转运氨基酸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,B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错误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自由水与结合水的比值越高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新陈代谢越旺盛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因此干燥种子中自由水与结合水的比例低于萌发种子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种子萌发时不能进行光合作用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其消耗的有机物根本上来源于母体的光合作用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,D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正确。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bookmarkStart w:id="0" w:name="_GoBack"/>
      <w:bookmarkEnd w:id="0"/>
      <w:r w:rsidRPr="000C12BE">
        <w:rPr>
          <w:rFonts w:ascii="Times New Roman" w:eastAsiaTheme="minorEastAsia" w:hAnsi="Times New Roman" w:cs="Times New Roman"/>
          <w:sz w:val="21"/>
          <w:szCs w:val="21"/>
        </w:rPr>
        <w:t>二、非选择题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7.</w:t>
      </w:r>
      <w:r w:rsidRPr="000C12BE"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inline distT="0" distB="0" distL="0" distR="0" wp14:anchorId="77A9CED7" wp14:editId="4870FC8D">
            <wp:extent cx="88560" cy="97200"/>
            <wp:effectExtent l="0" t="0" r="0" b="0"/>
            <wp:docPr id="1186" name="灰豆.jpg" descr="id:21474917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答案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(1)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蛋白质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(2)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糖类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(3)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自由水　呼吸作用　减少　增多　进行细胞呼吸消耗有机物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产生许多中间代谢产物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inline distT="0" distB="0" distL="0" distR="0" wp14:anchorId="31957D06" wp14:editId="4EEA13D0">
            <wp:extent cx="88560" cy="97560"/>
            <wp:effectExtent l="0" t="0" r="0" b="0"/>
            <wp:docPr id="1187" name="灰豆.jpg" descr="id:21474917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解析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(1)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活细胞中含量最多的化合物是水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高达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85%~90%;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在人体细胞干物质中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蛋白质是含量最多的有机化合物。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(2)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由表中数据可以看出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在玉米细胞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干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中所占比例明显高于人细胞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干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的元素是氧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发生这种差异的一个主要原因是组成玉米细胞的化合物中糖类较多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此类化合物由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H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O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组成。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(3)</w:t>
      </w:r>
      <w:r w:rsidRPr="000C12BE">
        <w:rPr>
          <w:rFonts w:ascii="宋体" w:eastAsia="宋体" w:hAnsi="宋体" w:cs="宋体" w:hint="eastAsia"/>
          <w:sz w:val="21"/>
          <w:szCs w:val="21"/>
        </w:rPr>
        <w:t>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大豆收获后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要进行晾晒才能入仓储存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所除去的水分主要是细胞中的自由水。如果大豆细胞内的水分过多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会使细胞的呼吸作用加强。从上述现象可以推断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植物细胞内自由水与结合水的比值越大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则细胞的代谢越强。</w:t>
      </w:r>
      <w:r w:rsidRPr="000C12BE">
        <w:rPr>
          <w:rFonts w:ascii="宋体" w:eastAsia="宋体" w:hAnsi="宋体" w:cs="宋体" w:hint="eastAsia"/>
          <w:sz w:val="21"/>
          <w:szCs w:val="21"/>
        </w:rPr>
        <w:lastRenderedPageBreak/>
        <w:t>②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浸泡约一周时间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黄豆芽已长得又白又粗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,1 kg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的黄豆能长出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5 kg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的黄豆芽。在这个过程中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黄豆细胞内的有机物含量减少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种类增多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其原因是细胞进行呼吸作用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消耗有机物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产生许多中间代谢产物。</w:t>
      </w:r>
    </w:p>
    <w:p w:rsidR="00385DC5" w:rsidRPr="000C12BE" w:rsidRDefault="00385DC5" w:rsidP="00385DC5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0C12BE">
        <w:rPr>
          <w:rFonts w:ascii="Times New Roman" w:eastAsiaTheme="minorEastAsia" w:hAnsi="Times New Roman" w:cs="Times New Roman"/>
          <w:sz w:val="21"/>
          <w:szCs w:val="21"/>
        </w:rPr>
        <w:t>8.</w:t>
      </w:r>
      <w:r w:rsidRPr="000C12BE"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inline distT="0" distB="0" distL="0" distR="0" wp14:anchorId="0506FB17" wp14:editId="77DB63BD">
            <wp:extent cx="88560" cy="97560"/>
            <wp:effectExtent l="0" t="0" r="0" b="0"/>
            <wp:docPr id="1188" name="灰豆.jpg" descr="id:21474917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答案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(1)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将互花米</w:t>
      </w:r>
      <w:proofErr w:type="gramStart"/>
      <w:r w:rsidRPr="000C12BE">
        <w:rPr>
          <w:rFonts w:ascii="Times New Roman" w:eastAsiaTheme="minorEastAsia" w:hAnsi="Times New Roman" w:cs="Times New Roman"/>
          <w:sz w:val="21"/>
          <w:szCs w:val="21"/>
        </w:rPr>
        <w:t>草平均</w:t>
      </w:r>
      <w:proofErr w:type="gramEnd"/>
      <w:r w:rsidRPr="000C12BE">
        <w:rPr>
          <w:rFonts w:ascii="Times New Roman" w:eastAsiaTheme="minorEastAsia" w:hAnsi="Times New Roman" w:cs="Times New Roman"/>
          <w:sz w:val="21"/>
          <w:szCs w:val="21"/>
        </w:rPr>
        <w:t>分为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5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份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每天分别给予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0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6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12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24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小时的水淹处理。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50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天后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测量每组互花米草整株的自由水和结合水的含量并计算二者的比值。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(2)</w:t>
      </w:r>
      <w:r w:rsidRPr="000C12BE">
        <w:rPr>
          <w:rFonts w:ascii="宋体" w:eastAsia="宋体" w:hAnsi="宋体" w:cs="宋体" w:hint="eastAsia"/>
          <w:sz w:val="21"/>
          <w:szCs w:val="21"/>
        </w:rPr>
        <w:t>①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0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0C12BE">
        <w:rPr>
          <w:rFonts w:ascii="宋体" w:eastAsia="宋体" w:hAnsi="宋体" w:cs="宋体" w:hint="eastAsia"/>
          <w:sz w:val="21"/>
          <w:szCs w:val="21"/>
        </w:rPr>
        <w:t>②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长期水淹导致互花米草进行无氧呼吸造成供能不足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 xml:space="preserve">酒精中毒　</w:t>
      </w:r>
      <w:r w:rsidRPr="000C12BE">
        <w:rPr>
          <w:rFonts w:ascii="宋体" w:eastAsia="宋体" w:hAnsi="宋体" w:cs="宋体" w:hint="eastAsia"/>
          <w:sz w:val="21"/>
          <w:szCs w:val="21"/>
        </w:rPr>
        <w:t>③</w:t>
      </w:r>
      <w:r w:rsidRPr="000C12BE">
        <w:rPr>
          <w:rFonts w:ascii="Times New Roman" w:eastAsiaTheme="minorEastAsia" w:hAnsi="Times New Roman" w:cs="Times New Roman"/>
          <w:sz w:val="21"/>
          <w:szCs w:val="21"/>
        </w:rPr>
        <w:t>主动运输</w:t>
      </w:r>
    </w:p>
    <w:p w:rsidR="00385DC5" w:rsidRPr="000C12BE" w:rsidRDefault="00385DC5" w:rsidP="008B30B3">
      <w:pPr>
        <w:spacing w:line="24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385DC5" w:rsidRPr="000C12BE" w:rsidSect="006B5971">
      <w:headerReference w:type="default" r:id="rId11"/>
      <w:footerReference w:type="default" r:id="rId12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4A" w:rsidRDefault="00685F4A" w:rsidP="006B5971">
      <w:pPr>
        <w:spacing w:line="240" w:lineRule="auto"/>
      </w:pPr>
      <w:r>
        <w:separator/>
      </w:r>
    </w:p>
  </w:endnote>
  <w:endnote w:type="continuationSeparator" w:id="0">
    <w:p w:rsidR="00685F4A" w:rsidRDefault="00685F4A" w:rsidP="006B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方正书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834"/>
    </w:sdtPr>
    <w:sdtEndPr/>
    <w:sdtContent>
      <w:p w:rsidR="006B5971" w:rsidRDefault="007F3E79">
        <w:pPr>
          <w:pStyle w:val="a6"/>
          <w:jc w:val="center"/>
        </w:pPr>
        <w:r>
          <w:fldChar w:fldCharType="begin"/>
        </w:r>
        <w:r w:rsidR="008C17C4">
          <w:instrText xml:space="preserve"> PAGE   \* MERGEFORMAT </w:instrText>
        </w:r>
        <w:r>
          <w:fldChar w:fldCharType="separate"/>
        </w:r>
        <w:r w:rsidR="000C12BE" w:rsidRPr="000C12B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6B5971" w:rsidRDefault="006B59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4A" w:rsidRDefault="00685F4A" w:rsidP="006B5971">
      <w:pPr>
        <w:spacing w:line="240" w:lineRule="auto"/>
      </w:pPr>
      <w:r>
        <w:separator/>
      </w:r>
    </w:p>
  </w:footnote>
  <w:footnote w:type="continuationSeparator" w:id="0">
    <w:p w:rsidR="00685F4A" w:rsidRDefault="00685F4A" w:rsidP="006B5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71" w:rsidRDefault="008C17C4">
    <w:pPr>
      <w:pStyle w:val="a7"/>
      <w:rPr>
        <w:b/>
        <w:sz w:val="24"/>
        <w:szCs w:val="24"/>
      </w:rPr>
    </w:pPr>
    <w:r>
      <w:rPr>
        <w:rFonts w:hint="eastAsia"/>
        <w:b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531"/>
    <w:rsid w:val="00007C26"/>
    <w:rsid w:val="0004005D"/>
    <w:rsid w:val="00065285"/>
    <w:rsid w:val="000B4778"/>
    <w:rsid w:val="000C12BE"/>
    <w:rsid w:val="000C5C82"/>
    <w:rsid w:val="001261F6"/>
    <w:rsid w:val="00126A50"/>
    <w:rsid w:val="00130A00"/>
    <w:rsid w:val="00171957"/>
    <w:rsid w:val="001971FE"/>
    <w:rsid w:val="001E4950"/>
    <w:rsid w:val="00200326"/>
    <w:rsid w:val="00220824"/>
    <w:rsid w:val="0025521A"/>
    <w:rsid w:val="002E620E"/>
    <w:rsid w:val="002F129E"/>
    <w:rsid w:val="002F15BB"/>
    <w:rsid w:val="00303BDB"/>
    <w:rsid w:val="003322B4"/>
    <w:rsid w:val="0034431C"/>
    <w:rsid w:val="00370619"/>
    <w:rsid w:val="00385DC5"/>
    <w:rsid w:val="00400DD7"/>
    <w:rsid w:val="0048565E"/>
    <w:rsid w:val="004F0DC8"/>
    <w:rsid w:val="00555C0A"/>
    <w:rsid w:val="005F0B7E"/>
    <w:rsid w:val="00626AAB"/>
    <w:rsid w:val="00632039"/>
    <w:rsid w:val="00657F58"/>
    <w:rsid w:val="00685F4A"/>
    <w:rsid w:val="006B5971"/>
    <w:rsid w:val="006E3EB3"/>
    <w:rsid w:val="00707F44"/>
    <w:rsid w:val="0074699B"/>
    <w:rsid w:val="0077020B"/>
    <w:rsid w:val="00780CE2"/>
    <w:rsid w:val="007B13BD"/>
    <w:rsid w:val="007F3E79"/>
    <w:rsid w:val="008731CA"/>
    <w:rsid w:val="008B2531"/>
    <w:rsid w:val="008B30B3"/>
    <w:rsid w:val="008C17C4"/>
    <w:rsid w:val="00952875"/>
    <w:rsid w:val="00965476"/>
    <w:rsid w:val="00985ECE"/>
    <w:rsid w:val="00994D2F"/>
    <w:rsid w:val="009E460A"/>
    <w:rsid w:val="00A1137A"/>
    <w:rsid w:val="00A27B22"/>
    <w:rsid w:val="00A31391"/>
    <w:rsid w:val="00A36E28"/>
    <w:rsid w:val="00A6069B"/>
    <w:rsid w:val="00A75D3E"/>
    <w:rsid w:val="00A76994"/>
    <w:rsid w:val="00A8643A"/>
    <w:rsid w:val="00B03481"/>
    <w:rsid w:val="00B61830"/>
    <w:rsid w:val="00B70AF0"/>
    <w:rsid w:val="00B73FCD"/>
    <w:rsid w:val="00BB2E99"/>
    <w:rsid w:val="00BD3E63"/>
    <w:rsid w:val="00BF0546"/>
    <w:rsid w:val="00C44C6B"/>
    <w:rsid w:val="00D42E00"/>
    <w:rsid w:val="00D51EEB"/>
    <w:rsid w:val="00D93BB7"/>
    <w:rsid w:val="00DA7C2B"/>
    <w:rsid w:val="00DC2FE0"/>
    <w:rsid w:val="00E47BFB"/>
    <w:rsid w:val="00EA68B4"/>
    <w:rsid w:val="00F47C21"/>
    <w:rsid w:val="00F922B0"/>
    <w:rsid w:val="00FA3D98"/>
    <w:rsid w:val="064F6E6D"/>
    <w:rsid w:val="380A74FC"/>
    <w:rsid w:val="4B3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71"/>
    <w:pPr>
      <w:spacing w:line="270" w:lineRule="exact"/>
    </w:pPr>
    <w:rPr>
      <w:rFonts w:ascii="NEU-BZ" w:eastAsia="方正书宋_GBK" w:hAnsi="NEU-BZ"/>
      <w:color w:val="00000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B597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B5971"/>
  </w:style>
  <w:style w:type="paragraph" w:styleId="a5">
    <w:name w:val="Balloon Text"/>
    <w:basedOn w:val="a"/>
    <w:link w:val="Char1"/>
    <w:uiPriority w:val="99"/>
    <w:unhideWhenUsed/>
    <w:qFormat/>
    <w:rsid w:val="006B5971"/>
    <w:pPr>
      <w:widowControl w:val="0"/>
      <w:spacing w:line="240" w:lineRule="auto"/>
      <w:jc w:val="both"/>
    </w:pPr>
    <w:rPr>
      <w:rFonts w:asciiTheme="minorHAnsi" w:eastAsiaTheme="minorEastAsia" w:hAnsiTheme="minorHAnsi"/>
      <w:color w:val="auto"/>
      <w:kern w:val="2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B597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B59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styleId="a8">
    <w:name w:val="annotation reference"/>
    <w:basedOn w:val="a0"/>
    <w:uiPriority w:val="99"/>
    <w:unhideWhenUsed/>
    <w:qFormat/>
    <w:rsid w:val="006B5971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6B597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B5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B5971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B5971"/>
    <w:rPr>
      <w:rFonts w:ascii="NEU-BZ" w:eastAsia="方正书宋_GBK" w:hAnsi="NEU-BZ"/>
      <w:color w:val="000000"/>
      <w:kern w:val="0"/>
      <w:sz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B5971"/>
    <w:rPr>
      <w:rFonts w:ascii="NEU-BZ" w:eastAsia="方正书宋_GBK" w:hAnsi="NEU-BZ"/>
      <w:b/>
      <w:bCs/>
      <w:color w:val="000000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DFAC1-C5CA-48B8-B858-E7B483FA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484</Words>
  <Characters>2763</Characters>
  <Application>Microsoft Office Word</Application>
  <DocSecurity>0</DocSecurity>
  <Lines>23</Lines>
  <Paragraphs>6</Paragraphs>
  <ScaleCrop>false</ScaleCrop>
  <Company>www.xjghost.com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先进技术论坛</dc:creator>
  <cp:lastModifiedBy>123</cp:lastModifiedBy>
  <cp:revision>28</cp:revision>
  <dcterms:created xsi:type="dcterms:W3CDTF">2015-04-13T06:42:00Z</dcterms:created>
  <dcterms:modified xsi:type="dcterms:W3CDTF">2018-03-22T01:47:00Z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