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F1877" w:rsidRDefault="001F1877" w:rsidP="001F1877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1F1877">
        <w:rPr>
          <w:rFonts w:asciiTheme="majorEastAsia" w:eastAsiaTheme="majorEastAsia" w:hAnsiTheme="majorEastAsia" w:hint="eastAsia"/>
          <w:sz w:val="36"/>
          <w:szCs w:val="36"/>
        </w:rPr>
        <w:t>评课反思</w:t>
      </w:r>
    </w:p>
    <w:p w:rsidR="001F1877" w:rsidRDefault="001F1877" w:rsidP="001F187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1F1877">
        <w:rPr>
          <w:rFonts w:asciiTheme="majorEastAsia" w:eastAsiaTheme="majorEastAsia" w:hAnsiTheme="majorEastAsia" w:hint="eastAsia"/>
          <w:sz w:val="28"/>
          <w:szCs w:val="28"/>
        </w:rPr>
        <w:t>殷位海</w:t>
      </w:r>
    </w:p>
    <w:p w:rsidR="001F1877" w:rsidRDefault="001F1877" w:rsidP="001F1877">
      <w:pPr>
        <w:spacing w:after="0" w:line="48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F1877">
        <w:rPr>
          <w:rFonts w:asciiTheme="majorEastAsia" w:eastAsiaTheme="majorEastAsia" w:hAnsiTheme="majorEastAsia" w:hint="eastAsia"/>
          <w:sz w:val="28"/>
          <w:szCs w:val="28"/>
        </w:rPr>
        <w:t>试卷评析课上好不容易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最</w:t>
      </w:r>
      <w:r>
        <w:rPr>
          <w:rFonts w:asciiTheme="majorEastAsia" w:eastAsiaTheme="majorEastAsia" w:hAnsiTheme="majorEastAsia" w:hint="eastAsia"/>
          <w:sz w:val="28"/>
          <w:szCs w:val="28"/>
        </w:rPr>
        <w:t>忌的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是一题一题轮着讲，</w:t>
      </w:r>
      <w:r>
        <w:rPr>
          <w:rFonts w:asciiTheme="majorEastAsia" w:eastAsiaTheme="majorEastAsia" w:hAnsiTheme="majorEastAsia" w:hint="eastAsia"/>
          <w:sz w:val="28"/>
          <w:szCs w:val="28"/>
        </w:rPr>
        <w:t>这样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教学效果不佳。现在智学网</w:t>
      </w:r>
      <w:r>
        <w:rPr>
          <w:rFonts w:asciiTheme="majorEastAsia" w:eastAsiaTheme="majorEastAsia" w:hAnsiTheme="majorEastAsia" w:hint="eastAsia"/>
          <w:sz w:val="28"/>
          <w:szCs w:val="28"/>
        </w:rPr>
        <w:t>的智能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统计较为详细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给我们老师提供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一个好的备课素材，针对学生薄弱的知识点精讲精练，举一反三，方能达到</w:t>
      </w:r>
      <w:r>
        <w:rPr>
          <w:rFonts w:asciiTheme="majorEastAsia" w:eastAsiaTheme="majorEastAsia" w:hAnsiTheme="majorEastAsia" w:hint="eastAsia"/>
          <w:sz w:val="28"/>
          <w:szCs w:val="28"/>
        </w:rPr>
        <w:t>好的教学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效果。</w:t>
      </w:r>
    </w:p>
    <w:p w:rsidR="001F1877" w:rsidRPr="001F1877" w:rsidRDefault="001F1877" w:rsidP="001F1877">
      <w:pPr>
        <w:spacing w:after="0" w:line="48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F1877">
        <w:rPr>
          <w:rFonts w:asciiTheme="majorEastAsia" w:eastAsiaTheme="majorEastAsia" w:hAnsiTheme="majorEastAsia" w:hint="eastAsia"/>
          <w:sz w:val="28"/>
          <w:szCs w:val="28"/>
        </w:rPr>
        <w:t>在本次期中考试中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高二13班在三个物生班中表现并不突出，这可能有多方面因素决定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周老师根据考试情况详细分析错因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1F1877">
        <w:rPr>
          <w:rFonts w:asciiTheme="majorEastAsia" w:eastAsiaTheme="majorEastAsia" w:hAnsiTheme="majorEastAsia" w:hint="eastAsia"/>
          <w:sz w:val="28"/>
          <w:szCs w:val="28"/>
        </w:rPr>
        <w:t>分类评价，课堂上与学生的互动较多，教学效果较好，值得我们各位教师同仁学习和借鉴</w:t>
      </w:r>
      <w:r>
        <w:rPr>
          <w:rFonts w:asciiTheme="majorEastAsia" w:eastAsiaTheme="majorEastAsia" w:hAnsiTheme="majorEastAsia" w:hint="eastAsia"/>
          <w:sz w:val="28"/>
          <w:szCs w:val="28"/>
        </w:rPr>
        <w:t>！</w:t>
      </w:r>
    </w:p>
    <w:sectPr w:rsidR="001F1877" w:rsidRPr="001F187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F1877"/>
    <w:rsid w:val="00110C42"/>
    <w:rsid w:val="001F1877"/>
    <w:rsid w:val="00211F55"/>
    <w:rsid w:val="00323B43"/>
    <w:rsid w:val="003D37D8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2019-05-03T09:04:00Z</dcterms:created>
  <dcterms:modified xsi:type="dcterms:W3CDTF">2019-05-03T09:11:00Z</dcterms:modified>
</cp:coreProperties>
</file>