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1C" w:rsidRPr="000C3084" w:rsidRDefault="00BD17C4" w:rsidP="00A805FB">
      <w:pPr>
        <w:tabs>
          <w:tab w:val="left" w:pos="6555"/>
        </w:tabs>
        <w:ind w:firstLineChars="250" w:firstLine="602"/>
        <w:rPr>
          <w:b/>
          <w:sz w:val="24"/>
          <w:szCs w:val="24"/>
        </w:rPr>
      </w:pPr>
      <w:r w:rsidRPr="000C3084">
        <w:rPr>
          <w:rFonts w:hint="eastAsia"/>
          <w:b/>
          <w:sz w:val="24"/>
          <w:szCs w:val="24"/>
        </w:rPr>
        <w:t>秦淮中学</w:t>
      </w:r>
      <w:r w:rsidRPr="000C3084">
        <w:rPr>
          <w:rFonts w:hint="eastAsia"/>
          <w:b/>
          <w:sz w:val="24"/>
          <w:szCs w:val="24"/>
        </w:rPr>
        <w:t>2018-2019</w:t>
      </w:r>
      <w:r w:rsidRPr="000C3084">
        <w:rPr>
          <w:rFonts w:hint="eastAsia"/>
          <w:b/>
          <w:sz w:val="24"/>
          <w:szCs w:val="24"/>
        </w:rPr>
        <w:t>学年第二学期高三历史备课组计划</w:t>
      </w:r>
      <w:r w:rsidRPr="000C3084">
        <w:rPr>
          <w:b/>
          <w:sz w:val="24"/>
          <w:szCs w:val="24"/>
        </w:rPr>
        <w:tab/>
      </w:r>
    </w:p>
    <w:p w:rsidR="00D51792" w:rsidRPr="00A805FB" w:rsidRDefault="00A805FB" w:rsidP="00A805FB">
      <w:pPr>
        <w:tabs>
          <w:tab w:val="left" w:pos="6555"/>
        </w:tabs>
        <w:rPr>
          <w:b/>
          <w:szCs w:val="21"/>
        </w:rPr>
      </w:pPr>
      <w:r w:rsidRPr="00A805FB">
        <w:rPr>
          <w:rFonts w:hint="eastAsia"/>
          <w:b/>
          <w:szCs w:val="21"/>
        </w:rPr>
        <w:t>一、</w:t>
      </w:r>
      <w:r w:rsidR="00D51792" w:rsidRPr="00A805FB">
        <w:rPr>
          <w:rFonts w:hint="eastAsia"/>
          <w:b/>
          <w:szCs w:val="21"/>
        </w:rPr>
        <w:t>教学目标</w:t>
      </w:r>
    </w:p>
    <w:p w:rsidR="00D51792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B84D97">
        <w:rPr>
          <w:rFonts w:hint="eastAsia"/>
          <w:szCs w:val="21"/>
        </w:rPr>
        <w:t>依据南京市模考时间，制定并严格执行复习计划</w:t>
      </w:r>
      <w:r>
        <w:rPr>
          <w:rFonts w:hint="eastAsia"/>
          <w:szCs w:val="21"/>
        </w:rPr>
        <w:t>。</w:t>
      </w:r>
    </w:p>
    <w:p w:rsidR="00A805FB" w:rsidRPr="00A805FB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A805FB">
        <w:rPr>
          <w:rFonts w:hint="eastAsia"/>
          <w:szCs w:val="21"/>
        </w:rPr>
        <w:t>依据试卷特点，提升学生综合应变能力</w:t>
      </w:r>
    </w:p>
    <w:p w:rsidR="00A805FB" w:rsidRPr="00A805FB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依据</w:t>
      </w:r>
      <w:r w:rsidRPr="000C3084">
        <w:rPr>
          <w:rFonts w:ascii="宋体" w:eastAsia="宋体" w:hAnsi="宋体" w:cs="宋体"/>
          <w:kern w:val="0"/>
          <w:szCs w:val="21"/>
        </w:rPr>
        <w:t>应考特点，强化学生解题实战能力</w:t>
      </w:r>
      <w:r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A805FB" w:rsidRPr="00D51792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依据划</w:t>
      </w:r>
      <w:r w:rsidRPr="00A20E98">
        <w:rPr>
          <w:rFonts w:ascii="宋体" w:eastAsia="宋体" w:hAnsi="宋体" w:cs="宋体"/>
          <w:kern w:val="0"/>
          <w:szCs w:val="21"/>
        </w:rPr>
        <w:t>线特点，</w:t>
      </w:r>
      <w:r w:rsidRPr="000C3084">
        <w:rPr>
          <w:rFonts w:ascii="宋体" w:eastAsia="宋体" w:hAnsi="宋体" w:cs="宋体" w:hint="eastAsia"/>
          <w:kern w:val="0"/>
          <w:szCs w:val="21"/>
        </w:rPr>
        <w:t>“</w:t>
      </w:r>
      <w:r w:rsidRPr="00A20E98">
        <w:rPr>
          <w:rFonts w:ascii="宋体" w:eastAsia="宋体" w:hAnsi="宋体" w:cs="宋体"/>
          <w:kern w:val="0"/>
          <w:szCs w:val="21"/>
        </w:rPr>
        <w:t>临界生</w:t>
      </w:r>
      <w:r w:rsidRPr="000C3084">
        <w:rPr>
          <w:rFonts w:ascii="宋体" w:eastAsia="宋体" w:hAnsi="宋体" w:cs="宋体" w:hint="eastAsia"/>
          <w:kern w:val="0"/>
          <w:szCs w:val="21"/>
        </w:rPr>
        <w:t>”</w:t>
      </w:r>
      <w:r w:rsidRPr="00A20E98">
        <w:rPr>
          <w:rFonts w:ascii="宋体" w:eastAsia="宋体" w:hAnsi="宋体" w:cs="宋体"/>
          <w:kern w:val="0"/>
          <w:szCs w:val="21"/>
        </w:rPr>
        <w:t>闯关成功</w:t>
      </w:r>
      <w:r>
        <w:rPr>
          <w:rFonts w:ascii="宋体" w:eastAsia="宋体" w:hAnsi="宋体" w:cs="宋体" w:hint="eastAsia"/>
          <w:kern w:val="0"/>
          <w:szCs w:val="21"/>
        </w:rPr>
        <w:t>。提高达B率和匹配率。</w:t>
      </w:r>
    </w:p>
    <w:p w:rsidR="00D51792" w:rsidRPr="00A805FB" w:rsidRDefault="00D51792" w:rsidP="00B84D97">
      <w:pPr>
        <w:tabs>
          <w:tab w:val="left" w:pos="6555"/>
        </w:tabs>
        <w:rPr>
          <w:b/>
          <w:szCs w:val="21"/>
        </w:rPr>
      </w:pPr>
      <w:r w:rsidRPr="00A805FB">
        <w:rPr>
          <w:rFonts w:hint="eastAsia"/>
          <w:b/>
          <w:szCs w:val="21"/>
        </w:rPr>
        <w:t>二、教学措施</w:t>
      </w:r>
    </w:p>
    <w:p w:rsidR="00BD17C4" w:rsidRPr="00B84D97" w:rsidRDefault="00B84D97" w:rsidP="00B84D97">
      <w:pPr>
        <w:tabs>
          <w:tab w:val="left" w:pos="6555"/>
        </w:tabs>
        <w:rPr>
          <w:szCs w:val="21"/>
        </w:rPr>
      </w:pPr>
      <w:r w:rsidRPr="00B84D97">
        <w:rPr>
          <w:rFonts w:hint="eastAsia"/>
          <w:szCs w:val="21"/>
        </w:rPr>
        <w:t>（一）</w:t>
      </w:r>
      <w:r w:rsidR="00BD17C4" w:rsidRPr="00B84D97">
        <w:rPr>
          <w:rFonts w:hint="eastAsia"/>
          <w:szCs w:val="21"/>
        </w:rPr>
        <w:t>依据南京市模考时间，制定并严格执行复习计划</w:t>
      </w:r>
    </w:p>
    <w:p w:rsidR="00BD17C4" w:rsidRPr="000C3084" w:rsidRDefault="00BD17C4" w:rsidP="00F01DFE">
      <w:pPr>
        <w:pStyle w:val="a3"/>
        <w:numPr>
          <w:ilvl w:val="0"/>
          <w:numId w:val="4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hint="eastAsia"/>
          <w:szCs w:val="21"/>
        </w:rPr>
        <w:t>从</w:t>
      </w:r>
      <w:r w:rsidR="0067670A" w:rsidRPr="000C3084">
        <w:rPr>
          <w:rFonts w:hint="eastAsia"/>
          <w:szCs w:val="21"/>
        </w:rPr>
        <w:t>“一模”</w:t>
      </w:r>
      <w:r w:rsidRPr="000C3084">
        <w:rPr>
          <w:rFonts w:hint="eastAsia"/>
          <w:szCs w:val="21"/>
        </w:rPr>
        <w:t>------3</w:t>
      </w:r>
      <w:r w:rsidRPr="000C3084">
        <w:rPr>
          <w:rFonts w:hint="eastAsia"/>
          <w:szCs w:val="21"/>
        </w:rPr>
        <w:t>月底“二模”：考点通史专题复习</w:t>
      </w:r>
    </w:p>
    <w:p w:rsidR="00BD17C4" w:rsidRPr="000C3084" w:rsidRDefault="0067670A" w:rsidP="0067670A">
      <w:pPr>
        <w:tabs>
          <w:tab w:val="left" w:pos="6555"/>
        </w:tabs>
        <w:ind w:firstLineChars="350" w:firstLine="735"/>
        <w:rPr>
          <w:szCs w:val="21"/>
        </w:rPr>
      </w:pP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</w:t>
      </w:r>
      <w:r w:rsidR="00BD17C4" w:rsidRPr="000C3084">
        <w:rPr>
          <w:rFonts w:hint="eastAsia"/>
          <w:szCs w:val="21"/>
        </w:rPr>
        <w:t>通史框架下的考点突破</w:t>
      </w:r>
    </w:p>
    <w:p w:rsidR="00BD17C4" w:rsidRPr="000C3084" w:rsidRDefault="0067670A" w:rsidP="0067670A">
      <w:pPr>
        <w:tabs>
          <w:tab w:val="left" w:pos="6555"/>
        </w:tabs>
        <w:ind w:firstLineChars="350" w:firstLine="735"/>
        <w:rPr>
          <w:szCs w:val="21"/>
        </w:rPr>
      </w:pP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</w:t>
      </w:r>
      <w:r w:rsidR="00BD17C4" w:rsidRPr="000C3084">
        <w:rPr>
          <w:rFonts w:hint="eastAsia"/>
          <w:szCs w:val="21"/>
        </w:rPr>
        <w:t>考纲体系下的单元整合</w:t>
      </w:r>
    </w:p>
    <w:p w:rsidR="00F01DFE" w:rsidRPr="000C3084" w:rsidRDefault="00F01DFE" w:rsidP="00F01DFE">
      <w:pPr>
        <w:tabs>
          <w:tab w:val="left" w:pos="6555"/>
        </w:tabs>
        <w:ind w:left="780"/>
        <w:rPr>
          <w:szCs w:val="21"/>
        </w:rPr>
      </w:pPr>
      <w:r w:rsidRPr="000C3084">
        <w:rPr>
          <w:rFonts w:hint="eastAsia"/>
          <w:szCs w:val="21"/>
        </w:rPr>
        <w:t>一轮复习的知识框架教学重知识罗列，二轮复习重小专题的深挖拓展。必须注意的是，此轮不必深入细究，无需完整体系，更不能耗时过多，将考点按时间有效整合，重在形成学生对考点的“时序”概念。</w:t>
      </w:r>
    </w:p>
    <w:p w:rsidR="0067670A" w:rsidRPr="000C3084" w:rsidRDefault="00BD17C4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、“二模”后</w:t>
      </w:r>
      <w:r w:rsidRPr="000C3084">
        <w:rPr>
          <w:rFonts w:hint="eastAsia"/>
          <w:szCs w:val="21"/>
        </w:rPr>
        <w:t>------5</w:t>
      </w:r>
      <w:r w:rsidRPr="000C3084">
        <w:rPr>
          <w:rFonts w:hint="eastAsia"/>
          <w:szCs w:val="21"/>
        </w:rPr>
        <w:t>月初“三模”：考点扫描与三种题型强化训练</w:t>
      </w:r>
      <w:r w:rsidR="0067670A" w:rsidRPr="000C3084">
        <w:rPr>
          <w:rFonts w:hint="eastAsia"/>
          <w:szCs w:val="21"/>
        </w:rPr>
        <w:t>，完成三大任务。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）三大题型专项训练（侧重选择题，</w:t>
      </w:r>
      <w:r w:rsidRPr="000C3084">
        <w:rPr>
          <w:rFonts w:hint="eastAsia"/>
          <w:szCs w:val="21"/>
        </w:rPr>
        <w:t>500</w:t>
      </w:r>
      <w:r w:rsidRPr="000C3084">
        <w:rPr>
          <w:rFonts w:hint="eastAsia"/>
          <w:szCs w:val="21"/>
        </w:rPr>
        <w:t>题为主）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）地毯式限时强化训练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）试卷讲评、纠错训练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</w:t>
      </w:r>
      <w:r w:rsidRPr="000C3084">
        <w:rPr>
          <w:rFonts w:hint="eastAsia"/>
          <w:szCs w:val="21"/>
        </w:rPr>
        <w:t>期间认真研读并落实《考试说明》所列考点，认真训练“考点扫描</w:t>
      </w:r>
      <w:r w:rsidRPr="000C3084">
        <w:rPr>
          <w:rFonts w:hint="eastAsia"/>
          <w:szCs w:val="21"/>
        </w:rPr>
        <w:t>500</w:t>
      </w:r>
      <w:r w:rsidRPr="000C3084">
        <w:rPr>
          <w:rFonts w:hint="eastAsia"/>
          <w:szCs w:val="21"/>
        </w:rPr>
        <w:t>题”</w:t>
      </w:r>
    </w:p>
    <w:p w:rsidR="00BD17C4" w:rsidRPr="000C3084" w:rsidRDefault="00BD17C4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、“三模”后</w:t>
      </w:r>
      <w:r w:rsidRPr="000C3084">
        <w:rPr>
          <w:rFonts w:hint="eastAsia"/>
          <w:szCs w:val="21"/>
        </w:rPr>
        <w:t>-----5</w:t>
      </w:r>
      <w:r w:rsidRPr="000C3084">
        <w:rPr>
          <w:rFonts w:hint="eastAsia"/>
          <w:szCs w:val="21"/>
        </w:rPr>
        <w:t>月底：回归教材与重点、热点试题强化训练</w:t>
      </w:r>
      <w:r w:rsidR="0067670A" w:rsidRPr="000C3084">
        <w:rPr>
          <w:rFonts w:hint="eastAsia"/>
          <w:szCs w:val="21"/>
        </w:rPr>
        <w:t>，完成三大任务。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）重点、热点专题强化训练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）查漏补缺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）</w:t>
      </w:r>
      <w:r w:rsidR="00F36795" w:rsidRPr="000C3084">
        <w:rPr>
          <w:rFonts w:hint="eastAsia"/>
          <w:szCs w:val="21"/>
        </w:rPr>
        <w:t>调整应试状态</w:t>
      </w:r>
    </w:p>
    <w:p w:rsidR="00BD17C4" w:rsidRPr="000C3084" w:rsidRDefault="00F36795" w:rsidP="00F36795">
      <w:pPr>
        <w:tabs>
          <w:tab w:val="left" w:pos="6555"/>
        </w:tabs>
        <w:ind w:left="420" w:hangingChars="200" w:hanging="420"/>
        <w:rPr>
          <w:szCs w:val="21"/>
        </w:rPr>
      </w:pPr>
      <w:r w:rsidRPr="000C3084">
        <w:rPr>
          <w:rFonts w:hint="eastAsia"/>
          <w:szCs w:val="21"/>
        </w:rPr>
        <w:t xml:space="preserve">      </w:t>
      </w:r>
      <w:r w:rsidRPr="000C3084">
        <w:rPr>
          <w:rFonts w:hint="eastAsia"/>
          <w:szCs w:val="21"/>
        </w:rPr>
        <w:t>期间，每位教师严格督促学生认真学习训练重点、热点试题，要求学生重新依据《考试说明》回归教材、查漏补缺。</w:t>
      </w:r>
    </w:p>
    <w:p w:rsidR="00F36795" w:rsidRPr="00B84D97" w:rsidRDefault="00B84D97" w:rsidP="00B84D97">
      <w:pPr>
        <w:tabs>
          <w:tab w:val="left" w:pos="6555"/>
        </w:tabs>
        <w:rPr>
          <w:szCs w:val="21"/>
        </w:rPr>
      </w:pPr>
      <w:r>
        <w:rPr>
          <w:rFonts w:hint="eastAsia"/>
          <w:szCs w:val="21"/>
        </w:rPr>
        <w:t>（二）</w:t>
      </w:r>
      <w:r w:rsidR="00F36795" w:rsidRPr="00B84D97">
        <w:rPr>
          <w:rFonts w:hint="eastAsia"/>
          <w:szCs w:val="21"/>
        </w:rPr>
        <w:t>依据试卷特点，提升学生综合应变能力</w:t>
      </w:r>
    </w:p>
    <w:p w:rsidR="00F36795" w:rsidRPr="000C3084" w:rsidRDefault="00F36795" w:rsidP="000A0665">
      <w:pPr>
        <w:pStyle w:val="a3"/>
        <w:numPr>
          <w:ilvl w:val="0"/>
          <w:numId w:val="6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hint="eastAsia"/>
          <w:szCs w:val="21"/>
        </w:rPr>
        <w:t>有效整合，构建考点知识体系：避免炒冷饭、避免简单重复</w:t>
      </w:r>
      <w:r w:rsidR="000A0665" w:rsidRPr="000C3084">
        <w:rPr>
          <w:rFonts w:hint="eastAsia"/>
          <w:szCs w:val="21"/>
        </w:rPr>
        <w:t>。二轮复习既要回归通史，又不是政治、经济、文化的简单罗列。</w:t>
      </w:r>
    </w:p>
    <w:p w:rsidR="000A0665" w:rsidRPr="000C3084" w:rsidRDefault="000A0665" w:rsidP="00A65B5F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0C3084">
        <w:rPr>
          <w:rFonts w:hint="eastAsia"/>
          <w:szCs w:val="21"/>
        </w:rPr>
        <w:t>突出主干、抓大放小，强化重点知识复习：</w:t>
      </w:r>
      <w:r w:rsidR="00AF27C1" w:rsidRPr="000C3084">
        <w:rPr>
          <w:rFonts w:ascii="宋体" w:eastAsia="宋体" w:hAnsi="宋体" w:cs="宋体"/>
          <w:kern w:val="0"/>
          <w:szCs w:val="21"/>
        </w:rPr>
        <w:t>所谓主干知识，就是考试说明中涉及到的历史发展进程中，大的基本线索和阶段特征</w:t>
      </w:r>
      <w:r w:rsidR="00AF27C1" w:rsidRPr="000C3084">
        <w:rPr>
          <w:rFonts w:ascii="宋体" w:eastAsia="宋体" w:hAnsi="宋体" w:cs="宋体" w:hint="eastAsia"/>
          <w:kern w:val="0"/>
          <w:szCs w:val="21"/>
        </w:rPr>
        <w:t>（</w:t>
      </w:r>
      <w:r w:rsidR="00AF27C1" w:rsidRPr="000C3084">
        <w:rPr>
          <w:rFonts w:ascii="宋体" w:eastAsia="宋体" w:hAnsi="宋体" w:cs="宋体"/>
          <w:kern w:val="0"/>
          <w:szCs w:val="21"/>
        </w:rPr>
        <w:t>主要指宏观层面）</w:t>
      </w:r>
      <w:r w:rsidR="00AF27C1" w:rsidRPr="000C3084">
        <w:rPr>
          <w:rFonts w:ascii="宋体" w:eastAsia="宋体" w:hAnsi="宋体" w:cs="宋体" w:hint="eastAsia"/>
          <w:kern w:val="0"/>
          <w:szCs w:val="21"/>
        </w:rPr>
        <w:t>，</w:t>
      </w:r>
      <w:r w:rsidR="00AF27C1" w:rsidRPr="000C3084">
        <w:rPr>
          <w:rFonts w:ascii="宋体" w:eastAsia="宋体" w:hAnsi="宋体" w:cs="宋体"/>
          <w:kern w:val="0"/>
          <w:szCs w:val="21"/>
        </w:rPr>
        <w:t>重大的历史事件，人物</w:t>
      </w:r>
      <w:r w:rsidR="00A65B5F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AF27C1" w:rsidRPr="000C3084">
        <w:rPr>
          <w:rFonts w:ascii="宋体" w:eastAsia="宋体" w:hAnsi="宋体" w:cs="宋体"/>
          <w:kern w:val="0"/>
          <w:szCs w:val="21"/>
        </w:rPr>
        <w:t>典章制度，历史现象等等，加强主干知识的理解</w:t>
      </w:r>
      <w:r w:rsidR="00A65B5F" w:rsidRPr="000C3084">
        <w:rPr>
          <w:rFonts w:ascii="宋体" w:eastAsia="宋体" w:hAnsi="宋体" w:cs="宋体" w:hint="eastAsia"/>
          <w:kern w:val="0"/>
          <w:szCs w:val="21"/>
        </w:rPr>
        <w:t>，掌握特征和本质规律。</w:t>
      </w:r>
      <w:r w:rsidR="00AF27C1" w:rsidRPr="000C3084">
        <w:rPr>
          <w:rFonts w:ascii="宋体" w:eastAsia="宋体" w:hAnsi="宋体" w:cs="宋体"/>
          <w:kern w:val="0"/>
          <w:szCs w:val="21"/>
        </w:rPr>
        <w:t xml:space="preserve"> </w:t>
      </w:r>
    </w:p>
    <w:p w:rsidR="00F8222A" w:rsidRPr="000C3084" w:rsidRDefault="00F8222A" w:rsidP="00A65B5F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强化对重点、热点问题的小专题化复习。</w:t>
      </w:r>
    </w:p>
    <w:p w:rsidR="00F8222A" w:rsidRPr="000C3084" w:rsidRDefault="00F8222A" w:rsidP="00F8222A">
      <w:pPr>
        <w:pStyle w:val="a3"/>
        <w:ind w:left="780" w:firstLineChars="0" w:firstLine="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可以采用数轴的方式，将考试说明中明确要求掌握的、符合此阶段</w:t>
      </w:r>
      <w:r w:rsidRPr="000C3084">
        <w:rPr>
          <w:rFonts w:ascii="宋体" w:eastAsia="宋体" w:hAnsi="宋体" w:cs="宋体" w:hint="eastAsia"/>
          <w:kern w:val="0"/>
          <w:szCs w:val="21"/>
        </w:rPr>
        <w:lastRenderedPageBreak/>
        <w:t>的考点按时间顺序放置在数轴上，复习时可以“瞻前顾后”，连贯地掌握知识、形成通史式的小专题体系。</w:t>
      </w:r>
    </w:p>
    <w:p w:rsidR="00F8222A" w:rsidRPr="000C3084" w:rsidRDefault="00B84D97" w:rsidP="00F8222A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（三）</w:t>
      </w:r>
      <w:r w:rsidR="00F8222A" w:rsidRPr="000C3084">
        <w:rPr>
          <w:rFonts w:ascii="宋体" w:eastAsia="宋体" w:hAnsi="宋体" w:cs="宋体" w:hint="eastAsia"/>
          <w:kern w:val="0"/>
          <w:szCs w:val="21"/>
        </w:rPr>
        <w:t>依据</w:t>
      </w:r>
      <w:r w:rsidR="00F8222A" w:rsidRPr="000C3084">
        <w:rPr>
          <w:rFonts w:ascii="宋体" w:eastAsia="宋体" w:hAnsi="宋体" w:cs="宋体"/>
          <w:kern w:val="0"/>
          <w:szCs w:val="21"/>
        </w:rPr>
        <w:t>应考特点，强化学生解题实战能力</w:t>
      </w:r>
      <w:r w:rsidR="00F8222A"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F8222A" w:rsidRPr="000C3084" w:rsidRDefault="00F8222A" w:rsidP="00FF60E9">
      <w:pPr>
        <w:ind w:leftChars="200" w:left="630" w:hangingChars="100" w:hanging="21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1、</w:t>
      </w:r>
      <w:r w:rsidRPr="000C3084">
        <w:rPr>
          <w:rFonts w:ascii="宋体" w:eastAsia="宋体" w:hAnsi="宋体" w:cs="宋体"/>
          <w:kern w:val="0"/>
          <w:szCs w:val="21"/>
        </w:rPr>
        <w:t>严谨审题，把握三要素</w:t>
      </w:r>
      <w:r w:rsidRPr="000C3084">
        <w:rPr>
          <w:rFonts w:ascii="宋体" w:eastAsia="宋体" w:hAnsi="宋体" w:cs="宋体" w:hint="eastAsia"/>
          <w:kern w:val="0"/>
          <w:szCs w:val="21"/>
        </w:rPr>
        <w:t>：（1）</w:t>
      </w:r>
      <w:r w:rsidRPr="000C3084">
        <w:rPr>
          <w:rFonts w:ascii="宋体" w:eastAsia="宋体" w:hAnsi="宋体" w:cs="宋体"/>
          <w:kern w:val="0"/>
          <w:szCs w:val="21"/>
        </w:rPr>
        <w:t>时空概念，</w:t>
      </w:r>
      <w:r w:rsidRPr="000C3084">
        <w:rPr>
          <w:rFonts w:ascii="宋体" w:eastAsia="宋体" w:hAnsi="宋体" w:cs="宋体" w:hint="eastAsia"/>
          <w:kern w:val="0"/>
          <w:szCs w:val="21"/>
        </w:rPr>
        <w:t>审清</w:t>
      </w:r>
      <w:r w:rsidRPr="000C3084">
        <w:rPr>
          <w:rFonts w:ascii="宋体" w:eastAsia="宋体" w:hAnsi="宋体" w:cs="宋体"/>
          <w:kern w:val="0"/>
          <w:szCs w:val="21"/>
        </w:rPr>
        <w:t>所考历史事件和人物时间的上</w:t>
      </w:r>
      <w:r w:rsidRPr="000C3084">
        <w:rPr>
          <w:rFonts w:ascii="宋体" w:eastAsia="宋体" w:hAnsi="宋体" w:cs="宋体" w:hint="eastAsia"/>
          <w:kern w:val="0"/>
          <w:szCs w:val="21"/>
        </w:rPr>
        <w:t>、</w:t>
      </w:r>
      <w:r w:rsidRPr="000C3084">
        <w:rPr>
          <w:rFonts w:ascii="宋体" w:eastAsia="宋体" w:hAnsi="宋体" w:cs="宋体"/>
          <w:kern w:val="0"/>
          <w:szCs w:val="21"/>
        </w:rPr>
        <w:t>下限。根据题干中的限定语，提取出隐含的历史信息，弄清历史</w:t>
      </w:r>
      <w:r w:rsidRPr="000C3084">
        <w:rPr>
          <w:rFonts w:ascii="宋体" w:eastAsia="宋体" w:hAnsi="宋体" w:cs="宋体" w:hint="eastAsia"/>
          <w:kern w:val="0"/>
          <w:szCs w:val="21"/>
        </w:rPr>
        <w:t>事物</w:t>
      </w:r>
      <w:r w:rsidRPr="000C3084">
        <w:rPr>
          <w:rFonts w:ascii="宋体" w:eastAsia="宋体" w:hAnsi="宋体" w:cs="宋体"/>
          <w:kern w:val="0"/>
          <w:szCs w:val="21"/>
        </w:rPr>
        <w:t>的横向</w:t>
      </w:r>
      <w:r w:rsidRPr="000C3084">
        <w:rPr>
          <w:rFonts w:ascii="宋体" w:eastAsia="宋体" w:hAnsi="宋体" w:cs="宋体" w:hint="eastAsia"/>
          <w:kern w:val="0"/>
          <w:szCs w:val="21"/>
        </w:rPr>
        <w:t>、</w:t>
      </w:r>
      <w:r w:rsidRPr="000C3084">
        <w:rPr>
          <w:rFonts w:ascii="宋体" w:eastAsia="宋体" w:hAnsi="宋体" w:cs="宋体"/>
          <w:kern w:val="0"/>
          <w:szCs w:val="21"/>
        </w:rPr>
        <w:t>纵向的时空概念和阶段特征，避免张冠李戴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。（2）</w:t>
      </w:r>
      <w:r w:rsidRPr="000C3084">
        <w:rPr>
          <w:rFonts w:ascii="宋体" w:eastAsia="宋体" w:hAnsi="宋体" w:cs="宋体"/>
          <w:kern w:val="0"/>
          <w:szCs w:val="21"/>
        </w:rPr>
        <w:t>设问的角度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（切入点）</w:t>
      </w:r>
      <w:r w:rsidR="00994886" w:rsidRPr="000C3084">
        <w:rPr>
          <w:rFonts w:ascii="宋体" w:eastAsia="宋体" w:hAnsi="宋体" w:cs="宋体"/>
          <w:kern w:val="0"/>
          <w:szCs w:val="21"/>
        </w:rPr>
        <w:t>，</w:t>
      </w:r>
      <w:r w:rsidRPr="000C3084">
        <w:rPr>
          <w:rFonts w:ascii="宋体" w:eastAsia="宋体" w:hAnsi="宋体" w:cs="宋体"/>
          <w:kern w:val="0"/>
          <w:szCs w:val="21"/>
        </w:rPr>
        <w:t>准确把握命题者意图，即使材料多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、设问</w:t>
      </w:r>
      <w:r w:rsidR="00994886" w:rsidRPr="000C3084">
        <w:rPr>
          <w:rFonts w:ascii="宋体" w:eastAsia="宋体" w:hAnsi="宋体" w:cs="宋体"/>
          <w:kern w:val="0"/>
          <w:szCs w:val="21"/>
        </w:rPr>
        <w:t>是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新</w:t>
      </w:r>
      <w:r w:rsidRPr="000C3084">
        <w:rPr>
          <w:rFonts w:ascii="宋体" w:eastAsia="宋体" w:hAnsi="宋体" w:cs="宋体"/>
          <w:kern w:val="0"/>
          <w:szCs w:val="21"/>
        </w:rPr>
        <w:t>，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单</w:t>
      </w:r>
      <w:r w:rsidR="00994886" w:rsidRPr="000C3084">
        <w:rPr>
          <w:rFonts w:ascii="宋体" w:eastAsia="宋体" w:hAnsi="宋体" w:cs="宋体"/>
          <w:kern w:val="0"/>
          <w:szCs w:val="21"/>
        </w:rPr>
        <w:t>命题者</w:t>
      </w:r>
      <w:r w:rsidRPr="000C3084">
        <w:rPr>
          <w:rFonts w:ascii="宋体" w:eastAsia="宋体" w:hAnsi="宋体" w:cs="宋体"/>
          <w:kern w:val="0"/>
          <w:szCs w:val="21"/>
        </w:rPr>
        <w:t>必定是一道题围绕一个中心内容进行考查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，</w:t>
      </w:r>
      <w:r w:rsidRPr="000C3084">
        <w:rPr>
          <w:rFonts w:ascii="宋体" w:eastAsia="宋体" w:hAnsi="宋体" w:cs="宋体"/>
          <w:kern w:val="0"/>
          <w:szCs w:val="21"/>
        </w:rPr>
        <w:t>所以回答时要紧扣这一中心，避免泛泛而谈。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（3）</w:t>
      </w:r>
      <w:r w:rsidR="00994886" w:rsidRPr="000C3084">
        <w:rPr>
          <w:rFonts w:ascii="宋体" w:eastAsia="宋体" w:hAnsi="宋体" w:cs="宋体"/>
          <w:kern w:val="0"/>
          <w:szCs w:val="21"/>
        </w:rPr>
        <w:t>答题的对象。如设问的原因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内容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特点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性质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结果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影响等等，避免答非所问。</w:t>
      </w:r>
    </w:p>
    <w:p w:rsidR="00F8222A" w:rsidRPr="000C3084" w:rsidRDefault="00994886" w:rsidP="00FF60E9">
      <w:pPr>
        <w:ind w:leftChars="200" w:left="630" w:hangingChars="100" w:hanging="21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2、答题规范，把握三原则：（1）答题形式要提示化、序号化、要点化，段落化写提示语，数字作序，最重要观点放左侧，回答问题要点化，看清设问指向，详略得当，绝不在同一要点上浪费笔墨。</w:t>
      </w:r>
      <w:r w:rsidR="001A1A33" w:rsidRPr="000C3084">
        <w:rPr>
          <w:rFonts w:ascii="宋体" w:eastAsia="宋体" w:hAnsi="宋体" w:cs="宋体" w:hint="eastAsia"/>
          <w:kern w:val="0"/>
          <w:szCs w:val="21"/>
        </w:rPr>
        <w:t>（2）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文字表述要专业化，要注意使用历史学科规范语言回答，尽量使用教材语言，避免口语化。（3）思维表达要层次化，逻辑化，要论从史出，史论结合，实事求是。按照题目要求，从材料中准确提炼观点，再结合所学知识分析判断。</w:t>
      </w:r>
    </w:p>
    <w:p w:rsidR="001A1A33" w:rsidRPr="000C3084" w:rsidRDefault="001A1A33" w:rsidP="00FF60E9">
      <w:pPr>
        <w:ind w:leftChars="150" w:left="315" w:firstLineChars="50" w:firstLine="105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3、强化限时训练，提升学生应试能力。</w:t>
      </w:r>
    </w:p>
    <w:p w:rsidR="001A1A33" w:rsidRPr="000C3084" w:rsidRDefault="001A1A33" w:rsidP="00FF60E9">
      <w:pPr>
        <w:ind w:leftChars="150" w:left="315" w:firstLineChars="50" w:firstLine="105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4、加强对考卷分析，加大纠错力度。</w:t>
      </w:r>
    </w:p>
    <w:p w:rsidR="00A20E98" w:rsidRPr="000C3084" w:rsidRDefault="00B84D97" w:rsidP="000C3084">
      <w:pPr>
        <w:widowControl/>
        <w:ind w:left="315" w:hangingChars="150" w:hanging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（四）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依据划</w:t>
      </w:r>
      <w:r w:rsidR="00A20E98" w:rsidRPr="00A20E98">
        <w:rPr>
          <w:rFonts w:ascii="宋体" w:eastAsia="宋体" w:hAnsi="宋体" w:cs="宋体"/>
          <w:kern w:val="0"/>
          <w:szCs w:val="21"/>
        </w:rPr>
        <w:t>线特点，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“</w:t>
      </w:r>
      <w:r w:rsidR="00A20E98" w:rsidRPr="00A20E98">
        <w:rPr>
          <w:rFonts w:ascii="宋体" w:eastAsia="宋体" w:hAnsi="宋体" w:cs="宋体"/>
          <w:kern w:val="0"/>
          <w:szCs w:val="21"/>
        </w:rPr>
        <w:t>临界生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”</w:t>
      </w:r>
      <w:r w:rsidR="00A20E98" w:rsidRPr="00A20E98">
        <w:rPr>
          <w:rFonts w:ascii="宋体" w:eastAsia="宋体" w:hAnsi="宋体" w:cs="宋体"/>
          <w:kern w:val="0"/>
          <w:szCs w:val="21"/>
        </w:rPr>
        <w:t>闯关成功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：</w:t>
      </w:r>
      <w:r w:rsidR="00A20E98" w:rsidRPr="00A20E98">
        <w:rPr>
          <w:rFonts w:ascii="宋体" w:eastAsia="宋体" w:hAnsi="宋体" w:cs="宋体"/>
          <w:kern w:val="0"/>
          <w:szCs w:val="21"/>
        </w:rPr>
        <w:t>制定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“</w:t>
      </w:r>
      <w:r w:rsidR="00A20E98" w:rsidRPr="00A20E98">
        <w:rPr>
          <w:rFonts w:ascii="宋体" w:eastAsia="宋体" w:hAnsi="宋体" w:cs="宋体"/>
          <w:kern w:val="0"/>
          <w:szCs w:val="21"/>
        </w:rPr>
        <w:t>临界生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”</w:t>
      </w:r>
      <w:r w:rsidR="00A20E98" w:rsidRPr="00A20E98">
        <w:rPr>
          <w:rFonts w:ascii="宋体" w:eastAsia="宋体" w:hAnsi="宋体" w:cs="宋体"/>
          <w:kern w:val="0"/>
          <w:szCs w:val="21"/>
        </w:rPr>
        <w:t>推进计划，落实盯人目标，强化分层推进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0C3084" w:rsidRPr="0073759D" w:rsidRDefault="00B84D97" w:rsidP="000C3084">
      <w:pPr>
        <w:widowControl/>
        <w:ind w:left="315" w:hangingChars="150" w:hanging="315"/>
        <w:jc w:val="left"/>
        <w:rPr>
          <w:rFonts w:ascii="宋体" w:eastAsia="宋体" w:hAnsi="宋体" w:cs="宋体"/>
          <w:kern w:val="0"/>
          <w:szCs w:val="21"/>
        </w:rPr>
      </w:pPr>
      <w:r w:rsidRPr="0073759D">
        <w:rPr>
          <w:rFonts w:ascii="宋体" w:eastAsia="宋体" w:hAnsi="宋体" w:cs="宋体" w:hint="eastAsia"/>
          <w:kern w:val="0"/>
          <w:szCs w:val="21"/>
        </w:rPr>
        <w:t>（五）</w:t>
      </w:r>
      <w:r w:rsidR="00A20E98" w:rsidRPr="0073759D">
        <w:rPr>
          <w:rFonts w:ascii="宋体" w:eastAsia="宋体" w:hAnsi="宋体" w:cs="宋体" w:hint="eastAsia"/>
          <w:kern w:val="0"/>
          <w:szCs w:val="21"/>
        </w:rPr>
        <w:t>依据</w:t>
      </w:r>
      <w:r w:rsidR="00A20E98" w:rsidRPr="0073759D">
        <w:rPr>
          <w:rFonts w:ascii="宋体" w:eastAsia="宋体" w:hAnsi="宋体" w:cs="宋体"/>
          <w:kern w:val="0"/>
          <w:szCs w:val="21"/>
        </w:rPr>
        <w:t>心理特点，加大情感投入并调试应考状态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。</w:t>
      </w:r>
    </w:p>
    <w:p w:rsidR="00A20E98" w:rsidRPr="0073759D" w:rsidRDefault="00A20E98" w:rsidP="00FF60E9">
      <w:pPr>
        <w:widowControl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73759D">
        <w:rPr>
          <w:rFonts w:ascii="宋体" w:eastAsia="宋体" w:hAnsi="宋体" w:cs="宋体"/>
          <w:kern w:val="0"/>
          <w:szCs w:val="21"/>
        </w:rPr>
        <w:t>要时刻关注学生的情绪波动，尤其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“</w:t>
      </w:r>
      <w:r w:rsidR="000C3084" w:rsidRPr="0073759D">
        <w:rPr>
          <w:rFonts w:ascii="宋体" w:eastAsia="宋体" w:hAnsi="宋体" w:cs="宋体"/>
          <w:kern w:val="0"/>
          <w:szCs w:val="21"/>
        </w:rPr>
        <w:t>临界生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”</w:t>
      </w:r>
      <w:r w:rsidRPr="0073759D">
        <w:rPr>
          <w:rFonts w:ascii="宋体" w:eastAsia="宋体" w:hAnsi="宋体" w:cs="宋体"/>
          <w:kern w:val="0"/>
          <w:szCs w:val="21"/>
        </w:rPr>
        <w:t>的心理变化，帮助他们做好心理疏导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、</w:t>
      </w:r>
      <w:r w:rsidRPr="0073759D">
        <w:rPr>
          <w:rFonts w:ascii="宋体" w:eastAsia="宋体" w:hAnsi="宋体" w:cs="宋体"/>
          <w:kern w:val="0"/>
          <w:szCs w:val="21"/>
        </w:rPr>
        <w:t>稳定情绪，多鼓励，多宽容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，</w:t>
      </w:r>
      <w:r w:rsidRPr="0073759D">
        <w:rPr>
          <w:rFonts w:ascii="宋体" w:eastAsia="宋体" w:hAnsi="宋体" w:cs="宋体"/>
          <w:kern w:val="0"/>
          <w:szCs w:val="21"/>
        </w:rPr>
        <w:t>对学生学习迎考保驾护航。</w:t>
      </w:r>
    </w:p>
    <w:p w:rsidR="00A805FB" w:rsidRDefault="00E2341C" w:rsidP="00A805FB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73759D">
        <w:rPr>
          <w:rFonts w:ascii="宋体" w:hAnsi="宋体" w:cs="宋体" w:hint="eastAsia"/>
          <w:b/>
          <w:kern w:val="0"/>
          <w:szCs w:val="21"/>
        </w:rPr>
        <w:t>三、活动安排</w:t>
      </w:r>
      <w:r w:rsidR="00A805FB">
        <w:rPr>
          <w:rFonts w:ascii="宋体" w:hAnsi="宋体" w:cs="宋体" w:hint="eastAsia"/>
          <w:b/>
          <w:kern w:val="0"/>
          <w:szCs w:val="21"/>
        </w:rPr>
        <w:t>：</w:t>
      </w:r>
    </w:p>
    <w:p w:rsidR="00E2341C" w:rsidRPr="0073759D" w:rsidRDefault="00213B6E" w:rsidP="00A805FB">
      <w:pPr>
        <w:widowControl/>
        <w:jc w:val="left"/>
        <w:rPr>
          <w:rFonts w:ascii="宋体" w:hAnsi="宋体" w:cs="宋体"/>
          <w:kern w:val="0"/>
          <w:szCs w:val="21"/>
        </w:rPr>
      </w:pPr>
      <w:r w:rsidRPr="0073759D">
        <w:rPr>
          <w:rFonts w:ascii="宋体" w:hAnsi="宋体" w:cs="宋体" w:hint="eastAsia"/>
          <w:b/>
          <w:kern w:val="0"/>
          <w:szCs w:val="21"/>
        </w:rPr>
        <w:t>1、</w:t>
      </w:r>
      <w:r w:rsidRPr="0073759D">
        <w:rPr>
          <w:rFonts w:ascii="宋体" w:hAnsi="宋体" w:cs="宋体" w:hint="eastAsia"/>
          <w:kern w:val="0"/>
          <w:szCs w:val="21"/>
        </w:rPr>
        <w:t>教学进度</w:t>
      </w:r>
    </w:p>
    <w:tbl>
      <w:tblPr>
        <w:tblStyle w:val="a4"/>
        <w:tblW w:w="7763" w:type="dxa"/>
        <w:tblLayout w:type="fixed"/>
        <w:tblLook w:val="0000"/>
      </w:tblPr>
      <w:tblGrid>
        <w:gridCol w:w="817"/>
        <w:gridCol w:w="6946"/>
      </w:tblGrid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周次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教学进度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 xml:space="preserve">期初区调研考试、讲评试卷  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二轮复习：（中国古代文明：先秦、秦汉、魏晋、隋唐）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二轮复习（中国古代文明：、宋元、明清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西方古代文明：希腊、罗马，）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 xml:space="preserve">二轮复习（近代西方文明的：1、新航路的开辟到工业革命前夕2、工业革命及资本主义发展变化工业革命及资本主义发展变化） 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综合训练1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4、5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近代中国的社会转型和文明发展的曲折历程：1、工业文明冲击下中国的变革和转型——两次鸦片战争到甲午中日战争。2、近代中国的觉醒与探索——甲午战后至五四前。3、近代革命道路的新探索——五四到新中国成立前）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二模及试卷讲评和质量分析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二轮复习（现代中国发展道路的探索及文明演进历程;1社会主义曲折发展中的探索 2、中国现代化建设道路的新探索）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二轮复习（现代西方文明创新与拓展历程：1、两次世界大战之间的东西方世界 2、二战后世界的发展演变）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综合训练2</w:t>
            </w:r>
          </w:p>
        </w:tc>
      </w:tr>
      <w:tr w:rsidR="00A805FB" w:rsidRPr="0073759D" w:rsidTr="00F42274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8、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三模及试卷讲评和质量分析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回归教材与重点、热点试题强化训练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回归教材与重点、热点试题强化训练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查漏补缺  调整应试状态</w:t>
            </w:r>
          </w:p>
        </w:tc>
      </w:tr>
      <w:tr w:rsidR="00A805FB" w:rsidRPr="0073759D" w:rsidTr="00F42274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查漏补缺  调整应试状态</w:t>
            </w:r>
          </w:p>
        </w:tc>
      </w:tr>
      <w:tr w:rsidR="00A805FB" w:rsidRPr="0073759D" w:rsidTr="00F4227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高考</w:t>
            </w:r>
          </w:p>
        </w:tc>
      </w:tr>
    </w:tbl>
    <w:p w:rsidR="00952C0B" w:rsidRPr="0073759D" w:rsidRDefault="00952C0B" w:rsidP="00952C0B">
      <w:pPr>
        <w:rPr>
          <w:rFonts w:ascii="宋体" w:hAnsi="宋体"/>
          <w:bCs/>
          <w:szCs w:val="21"/>
        </w:rPr>
      </w:pPr>
      <w:r w:rsidRPr="0073759D"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、</w:t>
      </w:r>
      <w:r w:rsidRPr="0073759D">
        <w:rPr>
          <w:rFonts w:ascii="宋体" w:hAnsi="宋体" w:hint="eastAsia"/>
          <w:bCs/>
          <w:szCs w:val="21"/>
        </w:rPr>
        <w:t>推磨听课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51"/>
        <w:gridCol w:w="850"/>
        <w:gridCol w:w="992"/>
        <w:gridCol w:w="4253"/>
      </w:tblGrid>
      <w:tr w:rsidR="00952C0B" w:rsidRPr="0073759D" w:rsidTr="00205A08">
        <w:trPr>
          <w:trHeight w:val="313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周次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开课人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主评人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开课内容</w:t>
            </w:r>
          </w:p>
        </w:tc>
      </w:tr>
      <w:tr w:rsidR="00952C0B" w:rsidRPr="0073759D" w:rsidTr="00205A08">
        <w:trPr>
          <w:trHeight w:val="417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吴海燕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三（10）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hAnsi="宋体" w:hint="eastAsia"/>
                <w:bCs/>
                <w:szCs w:val="21"/>
              </w:rPr>
              <w:t>近代中国的社会转型和文明发展的曲折历程</w:t>
            </w:r>
          </w:p>
        </w:tc>
      </w:tr>
      <w:tr w:rsidR="00952C0B" w:rsidRPr="0073759D" w:rsidTr="00205A08">
        <w:trPr>
          <w:trHeight w:val="422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三（13）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hAnsi="宋体" w:hint="eastAsia"/>
                <w:bCs/>
                <w:szCs w:val="21"/>
              </w:rPr>
              <w:t>现代西方文明创新与拓展历程</w:t>
            </w:r>
          </w:p>
        </w:tc>
      </w:tr>
      <w:tr w:rsidR="00952C0B" w:rsidRPr="0073759D" w:rsidTr="00205A08">
        <w:trPr>
          <w:trHeight w:val="414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三（11）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吴海燕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热点、重点专题</w:t>
            </w:r>
          </w:p>
        </w:tc>
      </w:tr>
      <w:tr w:rsidR="00952C0B" w:rsidRPr="0073759D" w:rsidTr="00205A08">
        <w:trPr>
          <w:trHeight w:val="416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三（13）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热点、重点专题</w:t>
            </w:r>
          </w:p>
        </w:tc>
      </w:tr>
    </w:tbl>
    <w:p w:rsidR="00952C0B" w:rsidRDefault="00952C0B" w:rsidP="00952C0B">
      <w:r>
        <w:rPr>
          <w:rFonts w:hint="eastAsia"/>
        </w:rPr>
        <w:t>3</w:t>
      </w:r>
      <w:r>
        <w:rPr>
          <w:rFonts w:hint="eastAsia"/>
        </w:rPr>
        <w:t>、组内研讨活动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946"/>
      </w:tblGrid>
      <w:tr w:rsidR="00952C0B" w:rsidRPr="0073759D" w:rsidTr="00952C0B">
        <w:trPr>
          <w:trHeight w:val="313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周次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活动内容</w:t>
            </w:r>
          </w:p>
        </w:tc>
      </w:tr>
      <w:tr w:rsidR="00952C0B" w:rsidRPr="0073759D" w:rsidTr="00952C0B">
        <w:trPr>
          <w:trHeight w:val="117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3C5BC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备课组计划研讨及制定</w:t>
            </w:r>
            <w:r w:rsidR="003C5BC9">
              <w:rPr>
                <w:rFonts w:ascii="宋体" w:eastAsia="宋体" w:hAnsi="宋体" w:cs="宋体" w:hint="eastAsia"/>
                <w:szCs w:val="21"/>
              </w:rPr>
              <w:t>（2、17）</w:t>
            </w:r>
          </w:p>
        </w:tc>
      </w:tr>
      <w:tr w:rsidR="00952C0B" w:rsidRPr="0073759D" w:rsidTr="00952C0B">
        <w:trPr>
          <w:trHeight w:val="285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怎样提高二轮复习的效率   集体备课</w:t>
            </w:r>
            <w:r w:rsidR="003C5BC9">
              <w:rPr>
                <w:rFonts w:ascii="宋体" w:hAnsi="宋体" w:hint="eastAsia"/>
                <w:bCs/>
                <w:szCs w:val="21"/>
              </w:rPr>
              <w:t>（周一）</w:t>
            </w:r>
          </w:p>
        </w:tc>
      </w:tr>
      <w:tr w:rsidR="00952C0B" w:rsidRPr="0073759D" w:rsidTr="00952C0B">
        <w:trPr>
          <w:trHeight w:val="422"/>
        </w:trPr>
        <w:tc>
          <w:tcPr>
            <w:tcW w:w="817" w:type="dxa"/>
            <w:vAlign w:val="center"/>
          </w:tcPr>
          <w:p w:rsidR="00952C0B" w:rsidRPr="0073759D" w:rsidRDefault="003C5BC9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3C5BC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二模质量分析</w:t>
            </w:r>
            <w:r w:rsidR="003C5BC9">
              <w:rPr>
                <w:rFonts w:ascii="宋体" w:hAnsi="宋体" w:hint="eastAsia"/>
                <w:bCs/>
                <w:szCs w:val="21"/>
              </w:rPr>
              <w:t>（周五）</w:t>
            </w:r>
          </w:p>
        </w:tc>
      </w:tr>
      <w:tr w:rsidR="00952C0B" w:rsidRPr="0073759D" w:rsidTr="00952C0B">
        <w:trPr>
          <w:trHeight w:val="414"/>
        </w:trPr>
        <w:tc>
          <w:tcPr>
            <w:tcW w:w="817" w:type="dxa"/>
            <w:vAlign w:val="center"/>
          </w:tcPr>
          <w:p w:rsidR="00952C0B" w:rsidRPr="0073759D" w:rsidRDefault="00952C0B" w:rsidP="00952C0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三模质量分析</w:t>
            </w:r>
            <w:r w:rsidR="003C5BC9">
              <w:rPr>
                <w:rFonts w:ascii="宋体" w:eastAsia="宋体" w:hAnsi="宋体" w:cs="宋体" w:hint="eastAsia"/>
                <w:szCs w:val="21"/>
              </w:rPr>
              <w:t>（周五）</w:t>
            </w:r>
          </w:p>
        </w:tc>
      </w:tr>
    </w:tbl>
    <w:p w:rsidR="00952C0B" w:rsidRDefault="00952C0B" w:rsidP="00952C0B">
      <w:pPr>
        <w:rPr>
          <w:rFonts w:hint="eastAsia"/>
        </w:rPr>
      </w:pPr>
    </w:p>
    <w:p w:rsidR="00952C0B" w:rsidRPr="00952C0B" w:rsidRDefault="00952C0B" w:rsidP="00952C0B">
      <w:pPr>
        <w:pStyle w:val="a3"/>
        <w:ind w:left="780" w:firstLineChars="0" w:firstLine="0"/>
      </w:pPr>
    </w:p>
    <w:sectPr w:rsidR="00952C0B" w:rsidRPr="00952C0B" w:rsidSect="00A805FB">
      <w:footerReference w:type="default" r:id="rId8"/>
      <w:pgSz w:w="10433" w:h="1474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E4" w:rsidRDefault="00B17EE4" w:rsidP="00D51792">
      <w:r>
        <w:separator/>
      </w:r>
    </w:p>
  </w:endnote>
  <w:endnote w:type="continuationSeparator" w:id="0">
    <w:p w:rsidR="00B17EE4" w:rsidRDefault="00B17EE4" w:rsidP="00D5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9365"/>
      <w:docPartObj>
        <w:docPartGallery w:val="Page Numbers (Bottom of Page)"/>
        <w:docPartUnique/>
      </w:docPartObj>
    </w:sdtPr>
    <w:sdtContent>
      <w:p w:rsidR="00D51792" w:rsidRDefault="009D511F">
        <w:pPr>
          <w:pStyle w:val="a6"/>
          <w:jc w:val="center"/>
        </w:pPr>
        <w:fldSimple w:instr=" PAGE   \* MERGEFORMAT ">
          <w:r w:rsidR="00B17EE4" w:rsidRPr="00B17EE4">
            <w:rPr>
              <w:noProof/>
              <w:lang w:val="zh-CN"/>
            </w:rPr>
            <w:t>1</w:t>
          </w:r>
        </w:fldSimple>
      </w:p>
    </w:sdtContent>
  </w:sdt>
  <w:p w:rsidR="00D51792" w:rsidRDefault="00D51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E4" w:rsidRDefault="00B17EE4" w:rsidP="00D51792">
      <w:r>
        <w:separator/>
      </w:r>
    </w:p>
  </w:footnote>
  <w:footnote w:type="continuationSeparator" w:id="0">
    <w:p w:rsidR="00B17EE4" w:rsidRDefault="00B17EE4" w:rsidP="00D5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844"/>
    <w:multiLevelType w:val="hybridMultilevel"/>
    <w:tmpl w:val="49744FA8"/>
    <w:lvl w:ilvl="0" w:tplc="F14CA6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6C7FC9"/>
    <w:multiLevelType w:val="hybridMultilevel"/>
    <w:tmpl w:val="59F8F268"/>
    <w:lvl w:ilvl="0" w:tplc="466AD75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470ED0"/>
    <w:multiLevelType w:val="hybridMultilevel"/>
    <w:tmpl w:val="E1C253AC"/>
    <w:lvl w:ilvl="0" w:tplc="857C8B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9F543B"/>
    <w:multiLevelType w:val="hybridMultilevel"/>
    <w:tmpl w:val="D1180F1A"/>
    <w:lvl w:ilvl="0" w:tplc="7C1A73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9F816D7"/>
    <w:multiLevelType w:val="hybridMultilevel"/>
    <w:tmpl w:val="D02264F8"/>
    <w:lvl w:ilvl="0" w:tplc="0A5489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4E53C8"/>
    <w:multiLevelType w:val="hybridMultilevel"/>
    <w:tmpl w:val="2CCC1388"/>
    <w:lvl w:ilvl="0" w:tplc="2C9A8F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BA5F8A2"/>
    <w:multiLevelType w:val="singleLevel"/>
    <w:tmpl w:val="4BA5F8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A1B0A9C"/>
    <w:multiLevelType w:val="hybridMultilevel"/>
    <w:tmpl w:val="88E642D2"/>
    <w:lvl w:ilvl="0" w:tplc="CD640ED0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8">
    <w:nsid w:val="5A332288"/>
    <w:multiLevelType w:val="hybridMultilevel"/>
    <w:tmpl w:val="A92A1EEC"/>
    <w:lvl w:ilvl="0" w:tplc="D952D72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C4"/>
    <w:rsid w:val="000A0665"/>
    <w:rsid w:val="000A19E6"/>
    <w:rsid w:val="000C3084"/>
    <w:rsid w:val="001A1A33"/>
    <w:rsid w:val="00213B6E"/>
    <w:rsid w:val="003C5BC9"/>
    <w:rsid w:val="00510359"/>
    <w:rsid w:val="0067670A"/>
    <w:rsid w:val="0073759D"/>
    <w:rsid w:val="0090314D"/>
    <w:rsid w:val="00952C0B"/>
    <w:rsid w:val="00994886"/>
    <w:rsid w:val="009D511F"/>
    <w:rsid w:val="00A20E98"/>
    <w:rsid w:val="00A434D0"/>
    <w:rsid w:val="00A65B5F"/>
    <w:rsid w:val="00A805FB"/>
    <w:rsid w:val="00AF15BB"/>
    <w:rsid w:val="00AF27C1"/>
    <w:rsid w:val="00B17EE4"/>
    <w:rsid w:val="00B84D97"/>
    <w:rsid w:val="00BD17C4"/>
    <w:rsid w:val="00BE56E8"/>
    <w:rsid w:val="00D052C1"/>
    <w:rsid w:val="00D51792"/>
    <w:rsid w:val="00E2341C"/>
    <w:rsid w:val="00EA405E"/>
    <w:rsid w:val="00F01DFE"/>
    <w:rsid w:val="00F36795"/>
    <w:rsid w:val="00F42274"/>
    <w:rsid w:val="00F8222A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C4"/>
    <w:pPr>
      <w:ind w:firstLineChars="200" w:firstLine="420"/>
    </w:pPr>
  </w:style>
  <w:style w:type="table" w:styleId="a4">
    <w:name w:val="Table Grid"/>
    <w:basedOn w:val="a1"/>
    <w:rsid w:val="00E234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E56E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D5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17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9DC49-0272-4B92-B049-E64CA8A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2019-02-19T00:07:00Z</dcterms:created>
  <dcterms:modified xsi:type="dcterms:W3CDTF">2019-03-01T07:46:00Z</dcterms:modified>
</cp:coreProperties>
</file>