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39" w:rsidRPr="00B84F39" w:rsidRDefault="00923B2D" w:rsidP="00B84F3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期初</w:t>
      </w:r>
      <w:proofErr w:type="gramStart"/>
      <w:r>
        <w:rPr>
          <w:rFonts w:hint="eastAsia"/>
          <w:b/>
          <w:sz w:val="28"/>
          <w:szCs w:val="28"/>
        </w:rPr>
        <w:t>备课组</w:t>
      </w:r>
      <w:proofErr w:type="gramEnd"/>
      <w:r>
        <w:rPr>
          <w:rFonts w:hint="eastAsia"/>
          <w:b/>
          <w:sz w:val="28"/>
          <w:szCs w:val="28"/>
        </w:rPr>
        <w:t>工作会议</w:t>
      </w:r>
    </w:p>
    <w:p w:rsidR="00B84F39" w:rsidRPr="00B84F39" w:rsidRDefault="00B84F39" w:rsidP="00B84F39">
      <w:pPr>
        <w:spacing w:line="360" w:lineRule="auto"/>
        <w:rPr>
          <w:b/>
          <w:sz w:val="24"/>
          <w:szCs w:val="24"/>
        </w:rPr>
      </w:pPr>
      <w:r w:rsidRPr="00B84F39">
        <w:rPr>
          <w:rFonts w:hint="eastAsia"/>
          <w:b/>
          <w:sz w:val="24"/>
          <w:szCs w:val="24"/>
        </w:rPr>
        <w:t>一、</w:t>
      </w:r>
      <w:r w:rsidR="00923B2D">
        <w:rPr>
          <w:rFonts w:hint="eastAsia"/>
          <w:b/>
          <w:sz w:val="24"/>
          <w:szCs w:val="24"/>
        </w:rPr>
        <w:t>传达校两组会议精神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、检查时间：</w:t>
      </w:r>
    </w:p>
    <w:p w:rsidR="00923B2D" w:rsidRDefault="00923B2D" w:rsidP="00923B2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每学期安排</w:t>
      </w: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次检查</w:t>
      </w:r>
      <w:r>
        <w:rPr>
          <w:rFonts w:asciiTheme="minorEastAsia" w:hAnsiTheme="minorEastAsia" w:hint="eastAsia"/>
          <w:sz w:val="24"/>
          <w:szCs w:val="24"/>
        </w:rPr>
        <w:t>，1次全校检查，2次年级检查，</w:t>
      </w:r>
      <w:r>
        <w:rPr>
          <w:rFonts w:asciiTheme="minorEastAsia" w:hAnsiTheme="minorEastAsia"/>
          <w:sz w:val="24"/>
          <w:szCs w:val="24"/>
        </w:rPr>
        <w:t>原则上</w:t>
      </w: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周安排一次。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、检查对象：</w:t>
      </w:r>
    </w:p>
    <w:p w:rsidR="00923B2D" w:rsidRDefault="00923B2D" w:rsidP="00923B2D">
      <w:pPr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全校</w:t>
      </w:r>
      <w:r>
        <w:rPr>
          <w:rFonts w:asciiTheme="minorEastAsia" w:hAnsiTheme="minorEastAsia" w:hint="eastAsia"/>
          <w:sz w:val="24"/>
          <w:szCs w:val="24"/>
        </w:rPr>
        <w:t>所有上课</w:t>
      </w:r>
      <w:r>
        <w:rPr>
          <w:rFonts w:asciiTheme="minorEastAsia" w:hAnsiTheme="minorEastAsia"/>
          <w:sz w:val="24"/>
          <w:szCs w:val="24"/>
        </w:rPr>
        <w:t>教师。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、检查内容：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（1）.</w:t>
      </w:r>
      <w:r>
        <w:rPr>
          <w:rFonts w:asciiTheme="minorEastAsia" w:hAnsiTheme="minorEastAsia"/>
          <w:sz w:val="24"/>
          <w:szCs w:val="24"/>
        </w:rPr>
        <w:t>开学</w:t>
      </w:r>
      <w:proofErr w:type="gramStart"/>
      <w:r>
        <w:rPr>
          <w:rFonts w:asciiTheme="minorEastAsia" w:hAnsiTheme="minorEastAsia"/>
          <w:sz w:val="24"/>
          <w:szCs w:val="24"/>
        </w:rPr>
        <w:t>初检查</w:t>
      </w:r>
      <w:proofErr w:type="gramEnd"/>
      <w:r>
        <w:rPr>
          <w:rFonts w:asciiTheme="minorEastAsia" w:hAnsiTheme="minorEastAsia"/>
          <w:sz w:val="24"/>
          <w:szCs w:val="24"/>
        </w:rPr>
        <w:t>各项</w:t>
      </w: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教学计划</w:t>
      </w:r>
      <w:r>
        <w:rPr>
          <w:rFonts w:asciiTheme="minorEastAsia" w:hAnsiTheme="minorEastAsia" w:hint="eastAsia"/>
          <w:sz w:val="24"/>
          <w:szCs w:val="24"/>
        </w:rPr>
        <w:t>》，</w:t>
      </w:r>
      <w:r>
        <w:rPr>
          <w:rFonts w:asciiTheme="minorEastAsia" w:hAnsiTheme="minorEastAsia"/>
          <w:sz w:val="24"/>
          <w:szCs w:val="24"/>
        </w:rPr>
        <w:t>包括</w:t>
      </w:r>
      <w:r>
        <w:rPr>
          <w:rFonts w:asciiTheme="minorEastAsia" w:hAnsiTheme="minorEastAsia" w:hint="eastAsia"/>
          <w:sz w:val="24"/>
          <w:szCs w:val="24"/>
        </w:rPr>
        <w:t>教研组计划、</w:t>
      </w:r>
      <w:proofErr w:type="gramStart"/>
      <w:r>
        <w:rPr>
          <w:rFonts w:asciiTheme="minorEastAsia" w:hAnsiTheme="minorEastAsia" w:hint="eastAsia"/>
          <w:sz w:val="24"/>
          <w:szCs w:val="24"/>
        </w:rPr>
        <w:t>备课组</w:t>
      </w:r>
      <w:proofErr w:type="gramEnd"/>
      <w:r>
        <w:rPr>
          <w:rFonts w:asciiTheme="minorEastAsia" w:hAnsiTheme="minorEastAsia" w:hint="eastAsia"/>
          <w:sz w:val="24"/>
          <w:szCs w:val="24"/>
        </w:rPr>
        <w:t>计划和</w:t>
      </w:r>
      <w:proofErr w:type="gramStart"/>
      <w:r>
        <w:rPr>
          <w:rFonts w:asciiTheme="minorEastAsia" w:hAnsiTheme="minorEastAsia" w:hint="eastAsia"/>
          <w:sz w:val="24"/>
          <w:szCs w:val="24"/>
        </w:rPr>
        <w:t>备课组教学</w:t>
      </w:r>
      <w:proofErr w:type="gramEnd"/>
      <w:r>
        <w:rPr>
          <w:rFonts w:asciiTheme="minorEastAsia" w:hAnsiTheme="minorEastAsia" w:hint="eastAsia"/>
          <w:sz w:val="24"/>
          <w:szCs w:val="24"/>
        </w:rPr>
        <w:t>进度。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（2）.《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asciiTheme="minorEastAsia" w:hAnsiTheme="minorEastAsia" w:hint="eastAsia"/>
          <w:sz w:val="24"/>
          <w:szCs w:val="24"/>
        </w:rPr>
        <w:t>笔记》。所有上课教师都应有《备课笔记》，50岁以上教师可以备《简案》，其他教师必须备《详案》。高一、高二年级教师必须提供手写教案，使用电子备课的须有装订成册的、环节完整的、有二次备课手写痕迹的打印稿，高三教师（高二</w:t>
      </w:r>
      <w:proofErr w:type="gramStart"/>
      <w:r>
        <w:rPr>
          <w:rFonts w:asciiTheme="minorEastAsia" w:hAnsiTheme="minorEastAsia" w:hint="eastAsia"/>
          <w:sz w:val="24"/>
          <w:szCs w:val="24"/>
        </w:rPr>
        <w:t>学测教师学测</w:t>
      </w:r>
      <w:proofErr w:type="gramEnd"/>
      <w:r>
        <w:rPr>
          <w:rFonts w:asciiTheme="minorEastAsia" w:hAnsiTheme="minorEastAsia" w:hint="eastAsia"/>
          <w:sz w:val="24"/>
          <w:szCs w:val="24"/>
        </w:rPr>
        <w:t>前一个月）可以提供装订成册的、有主要备课环节的、有二次备课（答案和思路分析）的授课《讲义》。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（3）《听课笔记》。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（4）.</w:t>
      </w:r>
      <w:r>
        <w:rPr>
          <w:rFonts w:asciiTheme="minorEastAsia" w:hAnsiTheme="minorEastAsia"/>
          <w:sz w:val="24"/>
          <w:szCs w:val="24"/>
        </w:rPr>
        <w:t>学生</w:t>
      </w: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作业本</w:t>
      </w:r>
      <w:r>
        <w:rPr>
          <w:rFonts w:asciiTheme="minorEastAsia" w:hAnsiTheme="minorEastAsia" w:hint="eastAsia"/>
          <w:sz w:val="24"/>
          <w:szCs w:val="24"/>
        </w:rPr>
        <w:t>》以及作业《讲义》（按学号分层抽样检查5名学生，高一、高二年级以《</w:t>
      </w:r>
      <w:r>
        <w:rPr>
          <w:rFonts w:asciiTheme="minorEastAsia" w:hAnsiTheme="minorEastAsia"/>
          <w:sz w:val="24"/>
          <w:szCs w:val="24"/>
        </w:rPr>
        <w:t>作业本</w:t>
      </w:r>
      <w:r>
        <w:rPr>
          <w:rFonts w:asciiTheme="minorEastAsia" w:hAnsiTheme="minorEastAsia" w:hint="eastAsia"/>
          <w:sz w:val="24"/>
          <w:szCs w:val="24"/>
        </w:rPr>
        <w:t>》为主，高三年级（高二</w:t>
      </w:r>
      <w:proofErr w:type="gramStart"/>
      <w:r>
        <w:rPr>
          <w:rFonts w:asciiTheme="minorEastAsia" w:hAnsiTheme="minorEastAsia" w:hint="eastAsia"/>
          <w:sz w:val="24"/>
          <w:szCs w:val="24"/>
        </w:rPr>
        <w:t>学测学科学测</w:t>
      </w:r>
      <w:proofErr w:type="gramEnd"/>
      <w:r>
        <w:rPr>
          <w:rFonts w:asciiTheme="minorEastAsia" w:hAnsiTheme="minorEastAsia" w:hint="eastAsia"/>
          <w:sz w:val="24"/>
          <w:szCs w:val="24"/>
        </w:rPr>
        <w:t>前一个月）可以《讲义》为主。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（5）.语数英学科需提供《周测》</w:t>
      </w:r>
      <w:r>
        <w:rPr>
          <w:rFonts w:asciiTheme="minorEastAsia" w:hAnsiTheme="minorEastAsia"/>
          <w:sz w:val="24"/>
          <w:szCs w:val="24"/>
        </w:rPr>
        <w:t>试卷</w:t>
      </w:r>
      <w:r>
        <w:rPr>
          <w:rFonts w:asciiTheme="minorEastAsia" w:hAnsiTheme="minorEastAsia" w:hint="eastAsia"/>
          <w:sz w:val="24"/>
          <w:szCs w:val="24"/>
        </w:rPr>
        <w:t>，其余六科学科提供《月考》试卷或《单元检测》试卷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按学号分层抽样检查5名学生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以及《成绩</w:t>
      </w:r>
      <w:r>
        <w:rPr>
          <w:rFonts w:asciiTheme="minorEastAsia" w:hAnsiTheme="minorEastAsia"/>
          <w:sz w:val="24"/>
          <w:szCs w:val="24"/>
        </w:rPr>
        <w:t>登记册</w:t>
      </w:r>
      <w:r>
        <w:rPr>
          <w:rFonts w:asciiTheme="minorEastAsia" w:hAnsiTheme="minorEastAsia" w:hint="eastAsia"/>
          <w:sz w:val="24"/>
          <w:szCs w:val="24"/>
        </w:rPr>
        <w:t>》（或打印的《成绩</w:t>
      </w:r>
      <w:r>
        <w:rPr>
          <w:rFonts w:asciiTheme="minorEastAsia" w:hAnsiTheme="minorEastAsia"/>
          <w:sz w:val="24"/>
          <w:szCs w:val="24"/>
        </w:rPr>
        <w:t>登记</w:t>
      </w:r>
      <w:r>
        <w:rPr>
          <w:rFonts w:asciiTheme="minorEastAsia" w:hAnsiTheme="minorEastAsia" w:hint="eastAsia"/>
          <w:sz w:val="24"/>
          <w:szCs w:val="24"/>
        </w:rPr>
        <w:t>表》）</w:t>
      </w:r>
      <w:r>
        <w:rPr>
          <w:rFonts w:asciiTheme="minorEastAsia" w:hAnsiTheme="minorEastAsia"/>
          <w:sz w:val="24"/>
          <w:szCs w:val="24"/>
        </w:rPr>
        <w:t>。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（6）.</w:t>
      </w:r>
      <w:r>
        <w:rPr>
          <w:rFonts w:asciiTheme="minorEastAsia" w:hAnsiTheme="minorEastAsia" w:cs="Times New Roman" w:hint="eastAsia"/>
          <w:sz w:val="24"/>
          <w:szCs w:val="24"/>
        </w:rPr>
        <w:t>教师期中、期末《试卷质量分析》</w:t>
      </w:r>
      <w:r>
        <w:rPr>
          <w:rFonts w:asciiTheme="minorEastAsia" w:hAnsiTheme="minorEastAsia"/>
          <w:sz w:val="24"/>
          <w:szCs w:val="24"/>
        </w:rPr>
        <w:t>。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（7）.全区教学大检查之前，学校将按区教研室要求提前安排全校</w:t>
      </w:r>
      <w:proofErr w:type="gramStart"/>
      <w:r>
        <w:rPr>
          <w:rFonts w:asciiTheme="minorEastAsia" w:hAnsiTheme="minorEastAsia" w:hint="eastAsia"/>
          <w:sz w:val="24"/>
          <w:szCs w:val="24"/>
        </w:rPr>
        <w:t>性教学</w:t>
      </w:r>
      <w:proofErr w:type="gramEnd"/>
      <w:r>
        <w:rPr>
          <w:rFonts w:asciiTheme="minorEastAsia" w:hAnsiTheme="minorEastAsia" w:hint="eastAsia"/>
          <w:sz w:val="24"/>
          <w:szCs w:val="24"/>
        </w:rPr>
        <w:t>常规预检查。</w:t>
      </w:r>
    </w:p>
    <w:p w:rsidR="00923B2D" w:rsidRDefault="00923B2D" w:rsidP="00923B2D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4、检查要求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教学计划</w:t>
      </w:r>
      <w:r>
        <w:rPr>
          <w:rFonts w:asciiTheme="minorEastAsia" w:hAnsiTheme="minorEastAsia" w:hint="eastAsia"/>
          <w:sz w:val="24"/>
          <w:szCs w:val="24"/>
        </w:rPr>
        <w:t>和进度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分）</w:t>
      </w:r>
    </w:p>
    <w:p w:rsidR="00923B2D" w:rsidRDefault="00923B2D" w:rsidP="00923B2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各科教师应在</w:t>
      </w: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asciiTheme="minorEastAsia" w:hAnsiTheme="minorEastAsia" w:hint="eastAsia"/>
          <w:sz w:val="24"/>
          <w:szCs w:val="24"/>
        </w:rPr>
        <w:t>笔记》的扉页或电子打印稿的封面上粘贴《教学计划》和《教学进度》，缺一项扣2分</w:t>
      </w:r>
      <w:r>
        <w:rPr>
          <w:rFonts w:asciiTheme="minorEastAsia" w:hAnsiTheme="minorEastAsia"/>
          <w:sz w:val="24"/>
          <w:szCs w:val="24"/>
        </w:rPr>
        <w:t>。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备课（</w:t>
      </w:r>
      <w:r>
        <w:rPr>
          <w:rFonts w:asciiTheme="minorEastAsia" w:hAnsiTheme="minorEastAsia" w:hint="eastAsia"/>
          <w:sz w:val="24"/>
          <w:szCs w:val="24"/>
        </w:rPr>
        <w:t>100</w:t>
      </w:r>
      <w:r>
        <w:rPr>
          <w:rFonts w:asciiTheme="minorEastAsia" w:hAnsiTheme="minorEastAsia"/>
          <w:sz w:val="24"/>
          <w:szCs w:val="24"/>
        </w:rPr>
        <w:t>分）</w:t>
      </w:r>
    </w:p>
    <w:p w:rsidR="00923B2D" w:rsidRDefault="00923B2D" w:rsidP="00923B2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asciiTheme="minorEastAsia" w:hAnsiTheme="minorEastAsia" w:hint="eastAsia"/>
          <w:sz w:val="24"/>
          <w:szCs w:val="24"/>
        </w:rPr>
        <w:t>笔记》要求分课时、且环节齐全，</w:t>
      </w:r>
      <w:r>
        <w:rPr>
          <w:rFonts w:asciiTheme="minorEastAsia" w:hAnsiTheme="minorEastAsia"/>
          <w:sz w:val="24"/>
          <w:szCs w:val="24"/>
        </w:rPr>
        <w:t>电子稿格式要求</w:t>
      </w:r>
      <w:proofErr w:type="gramStart"/>
      <w:r>
        <w:rPr>
          <w:rFonts w:asciiTheme="minorEastAsia" w:hAnsiTheme="minorEastAsia" w:hint="eastAsia"/>
          <w:sz w:val="24"/>
          <w:szCs w:val="24"/>
        </w:rPr>
        <w:t>备课组</w:t>
      </w:r>
      <w:r>
        <w:rPr>
          <w:rFonts w:asciiTheme="minorEastAsia" w:hAnsiTheme="minorEastAsia"/>
          <w:sz w:val="24"/>
          <w:szCs w:val="24"/>
        </w:rPr>
        <w:t>基本</w:t>
      </w:r>
      <w:proofErr w:type="gramEnd"/>
      <w:r>
        <w:rPr>
          <w:rFonts w:asciiTheme="minorEastAsia" w:hAnsiTheme="minorEastAsia"/>
          <w:sz w:val="24"/>
          <w:szCs w:val="24"/>
        </w:rPr>
        <w:t>统一。每个教案</w:t>
      </w:r>
      <w:r>
        <w:rPr>
          <w:rFonts w:asciiTheme="minorEastAsia" w:hAnsiTheme="minorEastAsia" w:hint="eastAsia"/>
          <w:sz w:val="24"/>
          <w:szCs w:val="24"/>
        </w:rPr>
        <w:t>（含电子稿讲义）</w:t>
      </w:r>
      <w:r>
        <w:rPr>
          <w:rFonts w:asciiTheme="minorEastAsia" w:hAnsiTheme="minorEastAsia"/>
          <w:sz w:val="24"/>
          <w:szCs w:val="24"/>
        </w:rPr>
        <w:t>应包括下列几项内容：</w:t>
      </w:r>
      <w:r>
        <w:rPr>
          <w:rFonts w:asciiTheme="minorEastAsia" w:hAnsiTheme="minorEastAsia" w:hint="eastAsia"/>
          <w:sz w:val="24"/>
          <w:szCs w:val="24"/>
        </w:rPr>
        <w:t>①备课时间及总备课数；（1分）②课题；（1分）③</w:t>
      </w:r>
      <w:r>
        <w:rPr>
          <w:rFonts w:asciiTheme="minorEastAsia" w:hAnsiTheme="minorEastAsia"/>
          <w:sz w:val="24"/>
          <w:szCs w:val="24"/>
        </w:rPr>
        <w:t>教学目标（体现知识与能力、过程与方法、情感态度与价值观三维目标）；</w:t>
      </w:r>
      <w:r>
        <w:rPr>
          <w:rFonts w:asciiTheme="minorEastAsia" w:hAnsiTheme="minorEastAsia" w:hint="eastAsia"/>
          <w:sz w:val="24"/>
          <w:szCs w:val="24"/>
        </w:rPr>
        <w:t>（1分）④</w:t>
      </w:r>
      <w:r>
        <w:rPr>
          <w:rFonts w:asciiTheme="minorEastAsia" w:hAnsiTheme="minorEastAsia"/>
          <w:sz w:val="24"/>
          <w:szCs w:val="24"/>
        </w:rPr>
        <w:t>重点和难点；</w:t>
      </w:r>
      <w:r>
        <w:rPr>
          <w:rFonts w:asciiTheme="minorEastAsia" w:hAnsiTheme="minorEastAsia" w:hint="eastAsia"/>
          <w:sz w:val="24"/>
          <w:szCs w:val="24"/>
        </w:rPr>
        <w:t>（1分）⑤</w:t>
      </w:r>
      <w:r>
        <w:rPr>
          <w:rFonts w:asciiTheme="minorEastAsia" w:hAnsiTheme="minorEastAsia"/>
          <w:sz w:val="24"/>
          <w:szCs w:val="24"/>
        </w:rPr>
        <w:t>教学过程；</w:t>
      </w:r>
      <w:r>
        <w:rPr>
          <w:rFonts w:asciiTheme="minorEastAsia" w:hAnsiTheme="minorEastAsia" w:hint="eastAsia"/>
          <w:sz w:val="24"/>
          <w:szCs w:val="24"/>
        </w:rPr>
        <w:t>（2分）⑥教学反思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（1分）⑦授课时间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（1分）。</w:t>
      </w:r>
    </w:p>
    <w:p w:rsidR="00923B2D" w:rsidRDefault="00923B2D" w:rsidP="00923B2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（3）、每个教案按照7个环节打分，第⑤项字迹潦草，过于简单扣1分。第⑥项的个数不得少于总备课数的三分之一，少一个扣1分。</w:t>
      </w:r>
    </w:p>
    <w:p w:rsidR="00923B2D" w:rsidRDefault="00923B2D" w:rsidP="00923B2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（4）、检查时按照检查时间之前的上课周次规定检查的教案数，少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课时教案扣8分。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</w:t>
      </w:r>
      <w:r>
        <w:rPr>
          <w:rFonts w:asciiTheme="minorEastAsia" w:hAnsiTheme="minorEastAsia"/>
          <w:sz w:val="24"/>
          <w:szCs w:val="24"/>
        </w:rPr>
        <w:t>作业布置与批改（</w:t>
      </w:r>
      <w:r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分）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 w:rsidRPr="00923B2D"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>.少一人扣1分。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 w:rsidRPr="00923B2D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.有批改痕迹（1分）有批改日期（1分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采用百分制（1分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161E9" w:rsidRDefault="00923B2D" w:rsidP="00923B2D">
      <w:pPr>
        <w:rPr>
          <w:rFonts w:asciiTheme="minorEastAsia" w:hAnsiTheme="minorEastAsia" w:hint="eastAsia"/>
          <w:sz w:val="24"/>
          <w:szCs w:val="24"/>
        </w:rPr>
      </w:pPr>
      <w:r w:rsidRPr="00923B2D"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hint="eastAsia"/>
          <w:sz w:val="24"/>
          <w:szCs w:val="24"/>
        </w:rPr>
        <w:t>.学生有订正痕迹（1分）。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）质量测评（</w:t>
      </w:r>
      <w:r>
        <w:rPr>
          <w:rFonts w:asciiTheme="minorEastAsia" w:hAnsiTheme="minorEastAsia" w:hint="eastAsia"/>
          <w:sz w:val="24"/>
          <w:szCs w:val="24"/>
        </w:rPr>
        <w:t>40</w:t>
      </w:r>
      <w:r>
        <w:rPr>
          <w:rFonts w:asciiTheme="minorEastAsia" w:hAnsiTheme="minorEastAsia"/>
          <w:sz w:val="24"/>
          <w:szCs w:val="24"/>
        </w:rPr>
        <w:t>分）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 w:rsidRPr="00923B2D">
        <w:rPr>
          <w:rFonts w:asciiTheme="minorEastAsia" w:hAnsiTheme="minorEastAsia" w:hint="eastAsia"/>
          <w:sz w:val="24"/>
          <w:szCs w:val="24"/>
        </w:rPr>
        <w:lastRenderedPageBreak/>
        <w:t>①</w:t>
      </w:r>
      <w:r>
        <w:rPr>
          <w:rFonts w:asciiTheme="minorEastAsia" w:hAnsiTheme="minorEastAsia" w:hint="eastAsia"/>
          <w:sz w:val="24"/>
          <w:szCs w:val="24"/>
        </w:rPr>
        <w:t>.周测、月考、单元试卷有成绩登记册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  <w:r>
        <w:rPr>
          <w:rFonts w:asciiTheme="minorEastAsia" w:hAnsiTheme="minorEastAsia" w:hint="eastAsia"/>
          <w:sz w:val="24"/>
          <w:szCs w:val="24"/>
        </w:rPr>
        <w:t>有批改痕迹（1分）</w:t>
      </w:r>
    </w:p>
    <w:p w:rsidR="00923B2D" w:rsidRDefault="008161E9" w:rsidP="00923B2D">
      <w:pPr>
        <w:rPr>
          <w:rFonts w:asciiTheme="minorEastAsia" w:hAnsiTheme="minorEastAsia"/>
          <w:sz w:val="24"/>
          <w:szCs w:val="24"/>
        </w:rPr>
      </w:pPr>
      <w:r w:rsidRPr="008161E9">
        <w:rPr>
          <w:rFonts w:asciiTheme="minorEastAsia" w:hAnsiTheme="minorEastAsia" w:hint="eastAsia"/>
          <w:sz w:val="24"/>
          <w:szCs w:val="24"/>
        </w:rPr>
        <w:t>②</w:t>
      </w:r>
      <w:r w:rsidR="00923B2D">
        <w:rPr>
          <w:rFonts w:asciiTheme="minorEastAsia" w:hAnsiTheme="minorEastAsia" w:hint="eastAsia"/>
          <w:sz w:val="24"/>
          <w:szCs w:val="24"/>
        </w:rPr>
        <w:t>.期中、</w:t>
      </w:r>
      <w:r w:rsidR="00923B2D">
        <w:rPr>
          <w:rFonts w:asciiTheme="minorEastAsia" w:hAnsiTheme="minorEastAsia"/>
          <w:sz w:val="24"/>
          <w:szCs w:val="24"/>
        </w:rPr>
        <w:t>期末检测后及时针对学生实际分析卷面，形成教学质量分析报告，内容至少应包括试卷分析</w:t>
      </w:r>
      <w:r w:rsidR="00923B2D">
        <w:rPr>
          <w:rFonts w:asciiTheme="minorEastAsia" w:hAnsiTheme="minorEastAsia" w:hint="eastAsia"/>
          <w:sz w:val="24"/>
          <w:szCs w:val="24"/>
        </w:rPr>
        <w:t>（1分）</w:t>
      </w:r>
      <w:r w:rsidR="00923B2D">
        <w:rPr>
          <w:rFonts w:asciiTheme="minorEastAsia" w:hAnsiTheme="minorEastAsia"/>
          <w:sz w:val="24"/>
          <w:szCs w:val="24"/>
        </w:rPr>
        <w:t>、成绩分析</w:t>
      </w:r>
      <w:r w:rsidR="00923B2D">
        <w:rPr>
          <w:rFonts w:asciiTheme="minorEastAsia" w:hAnsiTheme="minorEastAsia" w:hint="eastAsia"/>
          <w:sz w:val="24"/>
          <w:szCs w:val="24"/>
        </w:rPr>
        <w:t>（1分）</w:t>
      </w:r>
      <w:r w:rsidR="00923B2D">
        <w:rPr>
          <w:rFonts w:asciiTheme="minorEastAsia" w:hAnsiTheme="minorEastAsia"/>
          <w:sz w:val="24"/>
          <w:szCs w:val="24"/>
        </w:rPr>
        <w:t>、</w:t>
      </w:r>
      <w:r w:rsidR="00923B2D">
        <w:rPr>
          <w:rFonts w:asciiTheme="minorEastAsia" w:hAnsiTheme="minorEastAsia" w:hint="eastAsia"/>
          <w:sz w:val="24"/>
          <w:szCs w:val="24"/>
        </w:rPr>
        <w:t>每题</w:t>
      </w:r>
      <w:r w:rsidR="00923B2D">
        <w:rPr>
          <w:rFonts w:asciiTheme="minorEastAsia" w:hAnsiTheme="minorEastAsia"/>
          <w:sz w:val="24"/>
          <w:szCs w:val="24"/>
        </w:rPr>
        <w:t>得失分</w:t>
      </w:r>
      <w:r w:rsidR="00923B2D">
        <w:rPr>
          <w:rFonts w:asciiTheme="minorEastAsia" w:hAnsiTheme="minorEastAsia" w:hint="eastAsia"/>
          <w:sz w:val="24"/>
          <w:szCs w:val="24"/>
        </w:rPr>
        <w:t>（与同层次班级的对照）</w:t>
      </w:r>
      <w:r w:rsidR="00923B2D">
        <w:rPr>
          <w:rFonts w:asciiTheme="minorEastAsia" w:hAnsiTheme="minorEastAsia"/>
          <w:sz w:val="24"/>
          <w:szCs w:val="24"/>
        </w:rPr>
        <w:t>详细情况</w:t>
      </w:r>
      <w:r w:rsidR="00923B2D">
        <w:rPr>
          <w:rFonts w:asciiTheme="minorEastAsia" w:hAnsiTheme="minorEastAsia" w:hint="eastAsia"/>
          <w:sz w:val="24"/>
          <w:szCs w:val="24"/>
        </w:rPr>
        <w:t>（2分）</w:t>
      </w:r>
      <w:r w:rsidR="00923B2D">
        <w:rPr>
          <w:rFonts w:asciiTheme="minorEastAsia" w:hAnsiTheme="minorEastAsia"/>
          <w:sz w:val="24"/>
          <w:szCs w:val="24"/>
        </w:rPr>
        <w:t>改进措施（综合组根据实际情况进行分析报告）。（</w:t>
      </w:r>
      <w:r w:rsidR="00923B2D">
        <w:rPr>
          <w:rFonts w:asciiTheme="minorEastAsia" w:hAnsiTheme="minorEastAsia" w:hint="eastAsia"/>
          <w:sz w:val="24"/>
          <w:szCs w:val="24"/>
        </w:rPr>
        <w:t>1</w:t>
      </w:r>
      <w:r w:rsidR="00923B2D">
        <w:rPr>
          <w:rFonts w:asciiTheme="minorEastAsia" w:hAnsiTheme="minorEastAsia"/>
          <w:sz w:val="24"/>
          <w:szCs w:val="24"/>
        </w:rPr>
        <w:t>分）</w:t>
      </w:r>
    </w:p>
    <w:p w:rsidR="00923B2D" w:rsidRDefault="00923B2D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以上少一项按照分值扣除相应的分数。</w:t>
      </w:r>
    </w:p>
    <w:p w:rsidR="00923B2D" w:rsidRDefault="008161E9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="00923B2D">
        <w:rPr>
          <w:rFonts w:asciiTheme="minorEastAsia" w:hAnsiTheme="minorEastAsia" w:hint="eastAsia"/>
          <w:sz w:val="24"/>
          <w:szCs w:val="24"/>
        </w:rPr>
        <w:t>听课笔记（160分）</w:t>
      </w:r>
    </w:p>
    <w:p w:rsidR="00923B2D" w:rsidRDefault="008161E9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923B2D">
        <w:rPr>
          <w:rFonts w:asciiTheme="minorEastAsia" w:hAnsiTheme="minorEastAsia" w:hint="eastAsia"/>
          <w:sz w:val="24"/>
          <w:szCs w:val="24"/>
        </w:rPr>
        <w:t>.检查时按照检查时间之前的上课周次规定检查的听课数，少听课数一次扣8分</w:t>
      </w:r>
    </w:p>
    <w:p w:rsidR="00923B2D" w:rsidRDefault="008161E9" w:rsidP="00923B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923B2D">
        <w:rPr>
          <w:rFonts w:asciiTheme="minorEastAsia" w:hAnsiTheme="minorEastAsia" w:hint="eastAsia"/>
          <w:sz w:val="24"/>
          <w:szCs w:val="24"/>
        </w:rPr>
        <w:t>.听课环节齐全，听课学校，班级、时间、学科，课题，得分，简要评价，教学主要过程。每项1分，少一项扣1分。</w:t>
      </w:r>
    </w:p>
    <w:p w:rsidR="00B84F39" w:rsidRPr="00B84F39" w:rsidRDefault="00B84F39" w:rsidP="00B84F39">
      <w:pPr>
        <w:spacing w:line="360" w:lineRule="auto"/>
        <w:rPr>
          <w:b/>
          <w:sz w:val="24"/>
          <w:szCs w:val="24"/>
        </w:rPr>
      </w:pPr>
      <w:r w:rsidRPr="00B84F39">
        <w:rPr>
          <w:rFonts w:hint="eastAsia"/>
          <w:b/>
          <w:sz w:val="24"/>
          <w:szCs w:val="24"/>
        </w:rPr>
        <w:t>二、</w:t>
      </w:r>
      <w:proofErr w:type="gramStart"/>
      <w:r w:rsidRPr="00B84F39">
        <w:rPr>
          <w:rFonts w:hint="eastAsia"/>
          <w:b/>
          <w:sz w:val="24"/>
          <w:szCs w:val="24"/>
        </w:rPr>
        <w:t>备课组</w:t>
      </w:r>
      <w:proofErr w:type="gramEnd"/>
      <w:r w:rsidR="008161E9">
        <w:rPr>
          <w:rFonts w:hint="eastAsia"/>
          <w:b/>
          <w:sz w:val="24"/>
          <w:szCs w:val="24"/>
        </w:rPr>
        <w:t>工作计划</w:t>
      </w:r>
    </w:p>
    <w:p w:rsidR="00B84F39" w:rsidRPr="008161E9" w:rsidRDefault="008161E9" w:rsidP="00B84F39">
      <w:pPr>
        <w:spacing w:line="360" w:lineRule="auto"/>
        <w:rPr>
          <w:sz w:val="24"/>
          <w:szCs w:val="24"/>
        </w:rPr>
      </w:pPr>
      <w:r w:rsidRPr="008161E9">
        <w:rPr>
          <w:rFonts w:hint="eastAsia"/>
          <w:sz w:val="24"/>
          <w:szCs w:val="24"/>
        </w:rPr>
        <w:t>1</w:t>
      </w:r>
      <w:r w:rsidRPr="008161E9">
        <w:rPr>
          <w:rFonts w:hint="eastAsia"/>
          <w:sz w:val="24"/>
          <w:szCs w:val="24"/>
        </w:rPr>
        <w:t>、</w:t>
      </w:r>
      <w:r w:rsidR="00B84F39" w:rsidRPr="008161E9">
        <w:rPr>
          <w:rFonts w:hint="eastAsia"/>
          <w:sz w:val="24"/>
          <w:szCs w:val="24"/>
        </w:rPr>
        <w:t>具体措施和工作安排</w:t>
      </w:r>
    </w:p>
    <w:p w:rsidR="00B84F39" w:rsidRDefault="008161E9" w:rsidP="008161E9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B84F39">
        <w:rPr>
          <w:rFonts w:hint="eastAsia"/>
        </w:rPr>
        <w:t>、认真分析学生的特点和基础知识，分析寒假补课期间综合试卷考试成绩，有计划，有针对性的进行最后复习冲刺。</w:t>
      </w:r>
    </w:p>
    <w:p w:rsidR="00B84F39" w:rsidRDefault="008161E9" w:rsidP="00B84F39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84F39">
        <w:rPr>
          <w:rFonts w:hint="eastAsia"/>
        </w:rPr>
        <w:t>、根据学校的教学要求和会议精神，加强集体备课，落实课堂教学，实现“优质课”。</w:t>
      </w:r>
    </w:p>
    <w:p w:rsidR="008161E9" w:rsidRDefault="008161E9" w:rsidP="008161E9">
      <w:pPr>
        <w:spacing w:line="36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B84F39">
        <w:rPr>
          <w:rFonts w:hint="eastAsia"/>
        </w:rPr>
        <w:t>、根据模拟考试学生的反馈情况，及时调整教学课堂组织及教学目标，提优补差，分解考试内容，按知识点让学生进行复习巩固。</w:t>
      </w:r>
      <w:r w:rsidR="00B84F39">
        <w:rPr>
          <w:rFonts w:hint="eastAsia"/>
        </w:rPr>
        <w:t xml:space="preserve"> </w:t>
      </w:r>
    </w:p>
    <w:p w:rsidR="00DC59B5" w:rsidRDefault="008161E9" w:rsidP="008161E9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B84F39">
        <w:rPr>
          <w:rFonts w:hint="eastAsia"/>
        </w:rPr>
        <w:t>、积极参加教研活动以及教研室的教学交流和探讨，并及时调整的教学目标。</w:t>
      </w:r>
    </w:p>
    <w:p w:rsidR="00B84F39" w:rsidRPr="008161E9" w:rsidRDefault="008161E9" w:rsidP="00B84F39">
      <w:pPr>
        <w:rPr>
          <w:sz w:val="24"/>
          <w:szCs w:val="24"/>
        </w:rPr>
      </w:pPr>
      <w:r w:rsidRPr="008161E9">
        <w:rPr>
          <w:rFonts w:hint="eastAsia"/>
          <w:sz w:val="24"/>
          <w:szCs w:val="24"/>
        </w:rPr>
        <w:t>2</w:t>
      </w:r>
      <w:r w:rsidR="00B84F39" w:rsidRPr="008161E9">
        <w:rPr>
          <w:rFonts w:hint="eastAsia"/>
          <w:sz w:val="24"/>
          <w:szCs w:val="24"/>
        </w:rPr>
        <w:t>、教学进度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73"/>
        <w:gridCol w:w="2841"/>
      </w:tblGrid>
      <w:tr w:rsidR="00B84F39" w:rsidRPr="00D154AD" w:rsidTr="00B84F39">
        <w:trPr>
          <w:trHeight w:val="481"/>
        </w:trPr>
        <w:tc>
          <w:tcPr>
            <w:tcW w:w="1008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周次</w:t>
            </w:r>
          </w:p>
        </w:tc>
        <w:tc>
          <w:tcPr>
            <w:tcW w:w="4673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计划进度</w:t>
            </w:r>
          </w:p>
        </w:tc>
        <w:tc>
          <w:tcPr>
            <w:tcW w:w="2841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B84F39" w:rsidRPr="00D154AD" w:rsidTr="00B84F39">
        <w:trPr>
          <w:trHeight w:val="417"/>
        </w:trPr>
        <w:tc>
          <w:tcPr>
            <w:tcW w:w="1008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4673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区</w:t>
            </w:r>
            <w:r>
              <w:rPr>
                <w:rFonts w:ascii="宋体" w:hAnsi="宋体" w:hint="eastAsia"/>
                <w:szCs w:val="21"/>
              </w:rPr>
              <w:t>模拟一、综合卷1-2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，试卷分析讲评</w:t>
            </w:r>
          </w:p>
        </w:tc>
        <w:tc>
          <w:tcPr>
            <w:tcW w:w="2841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课时：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B84F39" w:rsidRPr="00D154AD" w:rsidTr="00B84F39">
        <w:trPr>
          <w:trHeight w:val="423"/>
        </w:trPr>
        <w:tc>
          <w:tcPr>
            <w:tcW w:w="1008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4673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市模拟、</w:t>
            </w:r>
            <w:r>
              <w:rPr>
                <w:rFonts w:ascii="宋体" w:eastAsia="宋体" w:hAnsi="宋体" w:cs="Times New Roman" w:hint="eastAsia"/>
                <w:szCs w:val="21"/>
              </w:rPr>
              <w:t>综合卷</w:t>
            </w:r>
            <w:r>
              <w:rPr>
                <w:rFonts w:ascii="宋体" w:hAnsi="宋体" w:hint="eastAsia"/>
                <w:szCs w:val="21"/>
              </w:rPr>
              <w:t>3、元素化合物钠、铁、铝复习</w:t>
            </w:r>
          </w:p>
        </w:tc>
        <w:tc>
          <w:tcPr>
            <w:tcW w:w="2841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课时：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B84F39" w:rsidRPr="00D154AD" w:rsidTr="00BA401D">
        <w:tc>
          <w:tcPr>
            <w:tcW w:w="1008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4673" w:type="dxa"/>
          </w:tcPr>
          <w:p w:rsidR="00B84F39" w:rsidRPr="00B80D0C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B80D0C">
              <w:rPr>
                <w:rFonts w:ascii="宋体" w:hAnsi="宋体" w:hint="eastAsia"/>
                <w:szCs w:val="21"/>
              </w:rPr>
              <w:t>区</w:t>
            </w:r>
            <w:r w:rsidRPr="00B80D0C">
              <w:rPr>
                <w:rFonts w:ascii="宋体" w:eastAsia="宋体" w:hAnsi="宋体" w:cs="Times New Roman" w:hint="eastAsia"/>
                <w:szCs w:val="21"/>
              </w:rPr>
              <w:t>模拟</w:t>
            </w:r>
            <w:r w:rsidRPr="00B80D0C">
              <w:rPr>
                <w:rFonts w:ascii="宋体" w:hAnsi="宋体" w:hint="eastAsia"/>
                <w:szCs w:val="21"/>
              </w:rPr>
              <w:t>二、综合卷4、元素化合物硅、氯、硫、氮复习</w:t>
            </w:r>
          </w:p>
        </w:tc>
        <w:tc>
          <w:tcPr>
            <w:tcW w:w="2841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>课时：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</w:tr>
      <w:tr w:rsidR="00B84F39" w:rsidRPr="00D154AD" w:rsidTr="00B84F39">
        <w:trPr>
          <w:trHeight w:val="481"/>
        </w:trPr>
        <w:tc>
          <w:tcPr>
            <w:tcW w:w="1008" w:type="dxa"/>
          </w:tcPr>
          <w:p w:rsidR="00B84F39" w:rsidRPr="00D154AD" w:rsidRDefault="00B84F39" w:rsidP="00BA40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673" w:type="dxa"/>
          </w:tcPr>
          <w:p w:rsidR="00B84F39" w:rsidRDefault="00B84F39" w:rsidP="00BA40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选择题题强化训练1-4、学生自主复习</w:t>
            </w:r>
          </w:p>
        </w:tc>
        <w:tc>
          <w:tcPr>
            <w:tcW w:w="2841" w:type="dxa"/>
          </w:tcPr>
          <w:p w:rsidR="00B84F39" w:rsidRPr="00D154AD" w:rsidRDefault="00B84F39" w:rsidP="00BA40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课时：6</w:t>
            </w:r>
          </w:p>
        </w:tc>
      </w:tr>
    </w:tbl>
    <w:p w:rsidR="00B84F39" w:rsidRPr="008161E9" w:rsidRDefault="008161E9" w:rsidP="00B84F39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3</w:t>
      </w:r>
      <w:r w:rsidR="00B84F39" w:rsidRPr="00B84F39">
        <w:rPr>
          <w:rFonts w:ascii="宋体" w:eastAsia="宋体" w:hAnsi="宋体" w:cs="Times New Roman" w:hint="eastAsia"/>
          <w:b/>
          <w:sz w:val="24"/>
          <w:szCs w:val="24"/>
        </w:rPr>
        <w:t>．</w:t>
      </w:r>
      <w:proofErr w:type="gramStart"/>
      <w:r w:rsidR="00B84F39" w:rsidRPr="008161E9">
        <w:rPr>
          <w:rFonts w:ascii="宋体" w:eastAsia="宋体" w:hAnsi="宋体" w:cs="Times New Roman" w:hint="eastAsia"/>
          <w:sz w:val="24"/>
          <w:szCs w:val="24"/>
        </w:rPr>
        <w:t>备课组</w:t>
      </w:r>
      <w:proofErr w:type="gramEnd"/>
      <w:r w:rsidR="00B84F39" w:rsidRPr="008161E9">
        <w:rPr>
          <w:rFonts w:ascii="宋体" w:eastAsia="宋体" w:hAnsi="宋体" w:cs="Times New Roman" w:hint="eastAsia"/>
          <w:sz w:val="24"/>
          <w:szCs w:val="24"/>
        </w:rPr>
        <w:t>活动安排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984"/>
        <w:gridCol w:w="2552"/>
        <w:gridCol w:w="2885"/>
      </w:tblGrid>
      <w:tr w:rsidR="00B84F39" w:rsidRPr="00D154AD" w:rsidTr="00B84F39">
        <w:trPr>
          <w:trHeight w:val="507"/>
        </w:trPr>
        <w:tc>
          <w:tcPr>
            <w:tcW w:w="1101" w:type="dxa"/>
          </w:tcPr>
          <w:p w:rsidR="00B84F39" w:rsidRPr="00D154AD" w:rsidRDefault="00B84F39" w:rsidP="00B84F39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周次</w:t>
            </w:r>
          </w:p>
        </w:tc>
        <w:tc>
          <w:tcPr>
            <w:tcW w:w="1984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计划安排</w:t>
            </w:r>
          </w:p>
        </w:tc>
        <w:tc>
          <w:tcPr>
            <w:tcW w:w="2552" w:type="dxa"/>
          </w:tcPr>
          <w:p w:rsidR="00B84F39" w:rsidRPr="00D154AD" w:rsidRDefault="00B84F39" w:rsidP="00BA401D">
            <w:pPr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主题</w:t>
            </w:r>
          </w:p>
        </w:tc>
        <w:tc>
          <w:tcPr>
            <w:tcW w:w="2885" w:type="dxa"/>
          </w:tcPr>
          <w:p w:rsidR="00B84F39" w:rsidRPr="00D154AD" w:rsidRDefault="00B84F39" w:rsidP="00BA401D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时间地点</w:t>
            </w:r>
          </w:p>
        </w:tc>
      </w:tr>
      <w:tr w:rsidR="00B84F39" w:rsidRPr="00D154AD" w:rsidTr="00B84F39">
        <w:trPr>
          <w:trHeight w:val="483"/>
        </w:trPr>
        <w:tc>
          <w:tcPr>
            <w:tcW w:w="1101" w:type="dxa"/>
          </w:tcPr>
          <w:p w:rsidR="00B84F39" w:rsidRPr="00D154AD" w:rsidRDefault="00B84F39" w:rsidP="00B11785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 xml:space="preserve"> 第</w:t>
            </w:r>
            <w:r w:rsidR="00B11785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D154AD">
              <w:rPr>
                <w:rFonts w:ascii="宋体" w:eastAsia="宋体" w:hAnsi="宋体" w:cs="Times New Roman" w:hint="eastAsia"/>
                <w:szCs w:val="21"/>
              </w:rPr>
              <w:t>周</w:t>
            </w:r>
          </w:p>
        </w:tc>
        <w:tc>
          <w:tcPr>
            <w:tcW w:w="1984" w:type="dxa"/>
          </w:tcPr>
          <w:p w:rsidR="00B84F39" w:rsidRPr="00D154AD" w:rsidRDefault="000D6456" w:rsidP="00BA40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备课研讨</w:t>
            </w:r>
            <w:r w:rsidR="00B84F39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="00B84F39">
              <w:rPr>
                <w:rFonts w:ascii="宋体" w:hAnsi="宋体" w:hint="eastAsia"/>
                <w:szCs w:val="21"/>
              </w:rPr>
              <w:t>张祥凤</w:t>
            </w:r>
            <w:r w:rsidR="00B84F39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:rsidR="00B84F39" w:rsidRPr="00D154AD" w:rsidRDefault="00B11785" w:rsidP="00BA40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成绩分析、活动计划</w:t>
            </w:r>
          </w:p>
        </w:tc>
        <w:tc>
          <w:tcPr>
            <w:tcW w:w="2885" w:type="dxa"/>
            <w:vAlign w:val="center"/>
          </w:tcPr>
          <w:p w:rsidR="00B84F39" w:rsidRPr="00D154AD" w:rsidRDefault="00B84F39" w:rsidP="00BA40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Simsun" w:eastAsia="宋体" w:hAnsi="Simsun" w:cs="Times New Roman"/>
                <w:color w:val="000000"/>
                <w:sz w:val="22"/>
              </w:rPr>
              <w:t>二楼会议室周二上午第</w:t>
            </w:r>
            <w:r>
              <w:rPr>
                <w:rFonts w:ascii="Simsun" w:eastAsia="宋体" w:hAnsi="Simsun" w:cs="Times New Roman" w:hint="eastAsia"/>
                <w:color w:val="000000"/>
                <w:sz w:val="22"/>
              </w:rPr>
              <w:t>2</w:t>
            </w:r>
            <w:r>
              <w:rPr>
                <w:rFonts w:ascii="Simsun" w:eastAsia="宋体" w:hAnsi="Simsun" w:cs="Times New Roman"/>
                <w:color w:val="000000"/>
                <w:sz w:val="22"/>
              </w:rPr>
              <w:t>节</w:t>
            </w:r>
          </w:p>
        </w:tc>
      </w:tr>
      <w:tr w:rsidR="00B84F39" w:rsidRPr="00D154AD" w:rsidTr="00B84F39">
        <w:tc>
          <w:tcPr>
            <w:tcW w:w="1101" w:type="dxa"/>
          </w:tcPr>
          <w:p w:rsidR="00B84F39" w:rsidRPr="00D154AD" w:rsidRDefault="00B84F39" w:rsidP="00BA401D">
            <w:pPr>
              <w:rPr>
                <w:rFonts w:ascii="宋体" w:eastAsia="宋体" w:hAnsi="宋体" w:cs="Times New Roman"/>
                <w:szCs w:val="21"/>
              </w:rPr>
            </w:pPr>
            <w:r w:rsidRPr="00D154AD">
              <w:rPr>
                <w:rFonts w:ascii="宋体" w:eastAsia="宋体" w:hAnsi="宋体" w:cs="Times New Roman" w:hint="eastAsia"/>
                <w:szCs w:val="21"/>
              </w:rPr>
              <w:t xml:space="preserve"> 第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D154AD">
              <w:rPr>
                <w:rFonts w:ascii="宋体" w:eastAsia="宋体" w:hAnsi="宋体" w:cs="Times New Roman" w:hint="eastAsia"/>
                <w:szCs w:val="21"/>
              </w:rPr>
              <w:t xml:space="preserve"> 周</w:t>
            </w:r>
          </w:p>
        </w:tc>
        <w:tc>
          <w:tcPr>
            <w:tcW w:w="1984" w:type="dxa"/>
          </w:tcPr>
          <w:p w:rsidR="00B84F39" w:rsidRPr="000D6456" w:rsidRDefault="000D6456" w:rsidP="000D6456">
            <w:pPr>
              <w:rPr>
                <w:rFonts w:ascii="宋体" w:eastAsia="宋体" w:hAnsi="宋体" w:cs="Times New Roman"/>
                <w:szCs w:val="21"/>
              </w:rPr>
            </w:pPr>
            <w:r w:rsidRPr="000D6456">
              <w:rPr>
                <w:rFonts w:ascii="宋体" w:eastAsia="宋体" w:hAnsi="宋体" w:cs="Times New Roman" w:hint="eastAsia"/>
                <w:szCs w:val="21"/>
              </w:rPr>
              <w:t>推磨听课（张祥凤）</w:t>
            </w:r>
          </w:p>
        </w:tc>
        <w:tc>
          <w:tcPr>
            <w:tcW w:w="2552" w:type="dxa"/>
            <w:vAlign w:val="center"/>
          </w:tcPr>
          <w:p w:rsidR="00B84F39" w:rsidRDefault="000D6456" w:rsidP="00BA40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试卷评讲</w:t>
            </w:r>
          </w:p>
        </w:tc>
        <w:tc>
          <w:tcPr>
            <w:tcW w:w="2885" w:type="dxa"/>
            <w:vAlign w:val="center"/>
          </w:tcPr>
          <w:p w:rsidR="00B84F39" w:rsidRDefault="000D6456" w:rsidP="00BA401D">
            <w:pPr>
              <w:jc w:val="center"/>
              <w:rPr>
                <w:rFonts w:ascii="Simsun" w:eastAsia="宋体" w:hAnsi="Simsun" w:cs="Times New Roman" w:hint="eastAsia"/>
                <w:color w:val="000000"/>
                <w:sz w:val="22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2"/>
              </w:rPr>
              <w:t>自定</w:t>
            </w:r>
          </w:p>
        </w:tc>
      </w:tr>
      <w:tr w:rsidR="00B84F39" w:rsidRPr="00D154AD" w:rsidTr="00B84F39">
        <w:trPr>
          <w:trHeight w:val="485"/>
        </w:trPr>
        <w:tc>
          <w:tcPr>
            <w:tcW w:w="1101" w:type="dxa"/>
          </w:tcPr>
          <w:p w:rsidR="00B84F39" w:rsidRPr="00D154AD" w:rsidRDefault="00B84F39" w:rsidP="00B84F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第4周</w:t>
            </w:r>
          </w:p>
        </w:tc>
        <w:tc>
          <w:tcPr>
            <w:tcW w:w="1984" w:type="dxa"/>
          </w:tcPr>
          <w:p w:rsidR="00B84F39" w:rsidRDefault="00B84F39" w:rsidP="00BA40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备课研讨</w:t>
            </w:r>
            <w:r w:rsidR="000D6456">
              <w:rPr>
                <w:rFonts w:ascii="宋体" w:hAnsi="宋体" w:hint="eastAsia"/>
                <w:szCs w:val="21"/>
              </w:rPr>
              <w:t>（陈元庆）</w:t>
            </w:r>
          </w:p>
        </w:tc>
        <w:tc>
          <w:tcPr>
            <w:tcW w:w="2552" w:type="dxa"/>
            <w:vAlign w:val="center"/>
          </w:tcPr>
          <w:p w:rsidR="00B84F39" w:rsidRDefault="00334043" w:rsidP="00BA40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讨论学困</w:t>
            </w:r>
            <w:r w:rsidR="00B84F39">
              <w:rPr>
                <w:rFonts w:ascii="宋体" w:hAnsi="宋体" w:hint="eastAsia"/>
                <w:szCs w:val="21"/>
              </w:rPr>
              <w:t>生强化措施</w:t>
            </w:r>
          </w:p>
        </w:tc>
        <w:tc>
          <w:tcPr>
            <w:tcW w:w="2885" w:type="dxa"/>
            <w:vAlign w:val="center"/>
          </w:tcPr>
          <w:p w:rsidR="00B84F39" w:rsidRDefault="00B84F39" w:rsidP="00BA401D">
            <w:pPr>
              <w:jc w:val="center"/>
              <w:rPr>
                <w:rFonts w:ascii="Simsun" w:hAnsi="Simsun" w:hint="eastAsia"/>
                <w:color w:val="000000"/>
                <w:sz w:val="22"/>
              </w:rPr>
            </w:pPr>
            <w:r>
              <w:rPr>
                <w:rFonts w:ascii="Simsun" w:eastAsia="宋体" w:hAnsi="Simsun" w:cs="Times New Roman"/>
                <w:color w:val="000000"/>
                <w:sz w:val="22"/>
              </w:rPr>
              <w:t>二楼会议室周二上午第</w:t>
            </w:r>
            <w:r>
              <w:rPr>
                <w:rFonts w:ascii="Simsun" w:eastAsia="宋体" w:hAnsi="Simsun" w:cs="Times New Roman" w:hint="eastAsia"/>
                <w:color w:val="000000"/>
                <w:sz w:val="22"/>
              </w:rPr>
              <w:t>2</w:t>
            </w:r>
            <w:r>
              <w:rPr>
                <w:rFonts w:ascii="Simsun" w:eastAsia="宋体" w:hAnsi="Simsun" w:cs="Times New Roman"/>
                <w:color w:val="000000"/>
                <w:sz w:val="22"/>
              </w:rPr>
              <w:t>节</w:t>
            </w:r>
          </w:p>
        </w:tc>
      </w:tr>
    </w:tbl>
    <w:p w:rsidR="00B84F39" w:rsidRPr="00B84F39" w:rsidRDefault="00B84F39" w:rsidP="00B84F3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</w:t>
      </w:r>
    </w:p>
    <w:sectPr w:rsidR="00B84F39" w:rsidRPr="00B84F39" w:rsidSect="00DC59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46" w:rsidRDefault="00E23646" w:rsidP="00B84F39">
      <w:r>
        <w:separator/>
      </w:r>
    </w:p>
  </w:endnote>
  <w:endnote w:type="continuationSeparator" w:id="0">
    <w:p w:rsidR="00E23646" w:rsidRDefault="00E23646" w:rsidP="00B84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39063"/>
      <w:docPartObj>
        <w:docPartGallery w:val="Page Numbers (Bottom of Page)"/>
        <w:docPartUnique/>
      </w:docPartObj>
    </w:sdtPr>
    <w:sdtContent>
      <w:p w:rsidR="008161E9" w:rsidRDefault="008161E9">
        <w:pPr>
          <w:pStyle w:val="a4"/>
          <w:jc w:val="center"/>
        </w:pPr>
        <w:fldSimple w:instr=" PAGE   \* MERGEFORMAT ">
          <w:r w:rsidRPr="008161E9">
            <w:rPr>
              <w:noProof/>
              <w:lang w:val="zh-CN"/>
            </w:rPr>
            <w:t>1</w:t>
          </w:r>
        </w:fldSimple>
      </w:p>
    </w:sdtContent>
  </w:sdt>
  <w:p w:rsidR="008161E9" w:rsidRDefault="008161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46" w:rsidRDefault="00E23646" w:rsidP="00B84F39">
      <w:r>
        <w:separator/>
      </w:r>
    </w:p>
  </w:footnote>
  <w:footnote w:type="continuationSeparator" w:id="0">
    <w:p w:rsidR="00E23646" w:rsidRDefault="00E23646" w:rsidP="00B84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F39"/>
    <w:rsid w:val="00037812"/>
    <w:rsid w:val="000841D2"/>
    <w:rsid w:val="000D6456"/>
    <w:rsid w:val="0023071B"/>
    <w:rsid w:val="002969E2"/>
    <w:rsid w:val="00334043"/>
    <w:rsid w:val="008161E9"/>
    <w:rsid w:val="00923B2D"/>
    <w:rsid w:val="00B11785"/>
    <w:rsid w:val="00B84F39"/>
    <w:rsid w:val="00B957F6"/>
    <w:rsid w:val="00CA0697"/>
    <w:rsid w:val="00DC59B5"/>
    <w:rsid w:val="00E23646"/>
    <w:rsid w:val="00EE52BA"/>
    <w:rsid w:val="00FE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F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263</Words>
  <Characters>1503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9</cp:revision>
  <dcterms:created xsi:type="dcterms:W3CDTF">2019-02-16T23:55:00Z</dcterms:created>
  <dcterms:modified xsi:type="dcterms:W3CDTF">2019-03-08T00:07:00Z</dcterms:modified>
</cp:coreProperties>
</file>