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DD" w:rsidRPr="00CD1C27" w:rsidRDefault="004C29DD" w:rsidP="00CD1C27">
      <w:pPr>
        <w:spacing w:line="360" w:lineRule="auto"/>
        <w:ind w:firstLineChars="900" w:firstLine="1897"/>
        <w:jc w:val="left"/>
        <w:rPr>
          <w:rFonts w:hint="eastAsia"/>
          <w:b/>
          <w:color w:val="000000" w:themeColor="text1"/>
        </w:rPr>
      </w:pPr>
      <w:r w:rsidRPr="00CD1C27">
        <w:rPr>
          <w:b/>
          <w:color w:val="000000" w:themeColor="text1"/>
        </w:rPr>
        <w:t>富集在海水中的元素</w:t>
      </w:r>
      <w:r w:rsidRPr="00CD1C27">
        <w:rPr>
          <w:b/>
          <w:color w:val="000000" w:themeColor="text1"/>
        </w:rPr>
        <w:t>——</w:t>
      </w:r>
      <w:proofErr w:type="gramStart"/>
      <w:r w:rsidRPr="00CD1C27">
        <w:rPr>
          <w:b/>
          <w:color w:val="000000" w:themeColor="text1"/>
        </w:rPr>
        <w:t>氯</w:t>
      </w:r>
      <w:r w:rsidRPr="00CD1C27">
        <w:rPr>
          <w:rFonts w:hint="eastAsia"/>
          <w:b/>
          <w:color w:val="000000" w:themeColor="text1"/>
        </w:rPr>
        <w:t>教学反思</w:t>
      </w:r>
      <w:proofErr w:type="gramEnd"/>
    </w:p>
    <w:p w:rsidR="004C29DD" w:rsidRPr="001B3719" w:rsidRDefault="004C29DD" w:rsidP="00CD1C27">
      <w:pPr>
        <w:spacing w:line="360" w:lineRule="auto"/>
        <w:ind w:firstLineChars="200" w:firstLine="420"/>
      </w:pPr>
      <w:r w:rsidRPr="00676C07">
        <w:t>氯气与水、碱反应是《富集在海水中的元素</w:t>
      </w:r>
      <w:r w:rsidRPr="00676C07">
        <w:t>——</w:t>
      </w:r>
      <w:r w:rsidRPr="00676C07">
        <w:t>氯》一节中的重要内容，第二课时以学生自主探究为主体，以教师对主要知识</w:t>
      </w:r>
      <w:proofErr w:type="gramStart"/>
      <w:r w:rsidRPr="00676C07">
        <w:t>点重点</w:t>
      </w:r>
      <w:proofErr w:type="gramEnd"/>
      <w:r w:rsidRPr="00676C07">
        <w:t>讲解为引导进行教学。先以生活常识</w:t>
      </w:r>
      <w:r w:rsidRPr="00676C07">
        <w:t>——</w:t>
      </w:r>
      <w:r w:rsidRPr="00676C07">
        <w:t>自来水为什么不能用来养金鱼的探讨来引入</w:t>
      </w:r>
      <w:r w:rsidRPr="00676C07">
        <w:t>(</w:t>
      </w:r>
      <w:r w:rsidRPr="00676C07">
        <w:t>发现问题</w:t>
      </w:r>
      <w:r w:rsidRPr="00676C07">
        <w:t>)</w:t>
      </w:r>
      <w:r w:rsidRPr="00676C07">
        <w:t>，在一种较为轻松的气氛中打开学生的思路。学生在探讨的过程中提出某些猜想</w:t>
      </w:r>
      <w:r w:rsidRPr="00676C07">
        <w:t>(</w:t>
      </w:r>
      <w:r w:rsidRPr="00676C07">
        <w:t>例如：氯元素在自来水中可能存在</w:t>
      </w:r>
      <w:r w:rsidRPr="00676C07">
        <w:t>Cl</w:t>
      </w:r>
      <w:r w:rsidRPr="00676C07">
        <w:rPr>
          <w:vertAlign w:val="subscript"/>
        </w:rPr>
        <w:t>2</w:t>
      </w:r>
      <w:r w:rsidRPr="00676C07">
        <w:t>、</w:t>
      </w:r>
      <w:proofErr w:type="spellStart"/>
      <w:r w:rsidRPr="00676C07">
        <w:t>Cl</w:t>
      </w:r>
      <w:proofErr w:type="spellEnd"/>
      <w:r w:rsidRPr="00676C07">
        <w:rPr>
          <w:vertAlign w:val="superscript"/>
        </w:rPr>
        <w:t>－</w:t>
      </w:r>
      <w:r w:rsidRPr="00676C07">
        <w:t>两种形式</w:t>
      </w:r>
      <w:r w:rsidRPr="00676C07">
        <w:t>)</w:t>
      </w:r>
      <w:r w:rsidRPr="00676C07">
        <w:t>，并由学生亲自设计实验证明自己的猜想</w:t>
      </w:r>
      <w:r w:rsidRPr="00676C07">
        <w:t>(</w:t>
      </w:r>
      <w:r w:rsidRPr="00676C07">
        <w:t>例如：证明了氯水含有</w:t>
      </w:r>
      <w:r w:rsidRPr="00676C07">
        <w:t>Cl</w:t>
      </w:r>
      <w:r w:rsidRPr="00676C07">
        <w:rPr>
          <w:vertAlign w:val="subscript"/>
        </w:rPr>
        <w:t>2</w:t>
      </w:r>
      <w:r w:rsidRPr="00676C07">
        <w:t>、</w:t>
      </w:r>
      <w:proofErr w:type="spellStart"/>
      <w:r w:rsidRPr="00676C07">
        <w:t>Cl</w:t>
      </w:r>
      <w:proofErr w:type="spellEnd"/>
      <w:r w:rsidRPr="00676C07">
        <w:rPr>
          <w:vertAlign w:val="superscript"/>
        </w:rPr>
        <w:t>－</w:t>
      </w:r>
      <w:r w:rsidRPr="00676C07">
        <w:t>、</w:t>
      </w:r>
      <w:r w:rsidRPr="00676C07">
        <w:t>H</w:t>
      </w:r>
      <w:r w:rsidRPr="00676C07">
        <w:rPr>
          <w:vertAlign w:val="superscript"/>
        </w:rPr>
        <w:t>＋</w:t>
      </w:r>
      <w:r w:rsidRPr="00676C07">
        <w:t>)</w:t>
      </w:r>
      <w:r w:rsidRPr="00676C07">
        <w:t>，使学生体验科学探索的过程。在探索实验的过程中又引发新的探索</w:t>
      </w:r>
      <w:r w:rsidRPr="00676C07">
        <w:t>(</w:t>
      </w:r>
      <w:r w:rsidRPr="00676C07">
        <w:t>例如蓝色石蕊试纸为什么会变白？为什么曝晒后的自来水可用来养金鱼？由此引入氯水的另一成分</w:t>
      </w:r>
      <w:proofErr w:type="spellStart"/>
      <w:r w:rsidRPr="00676C07">
        <w:t>HClO</w:t>
      </w:r>
      <w:proofErr w:type="spellEnd"/>
      <w:r w:rsidRPr="00676C07">
        <w:t>及其性质</w:t>
      </w:r>
      <w:r w:rsidRPr="00676C07">
        <w:t>)</w:t>
      </w:r>
      <w:r w:rsidRPr="00676C07">
        <w:t>，并让学生自主探究氯气的另一性质</w:t>
      </w:r>
      <w:r w:rsidRPr="00676C07">
        <w:t>——</w:t>
      </w:r>
      <w:r w:rsidRPr="00676C07">
        <w:t>与碱反应。以设计实验方案的形式从理论上探究并由学生上台表达自己的设计理念，彼此互相交流，互相质疑。此探究过程能使学生的实践能力和创新能力得到锻炼，逻辑思维更加严密。本节课着重体现化学学习内容的应用性，让学生在旧知识的基础上，面对新问题时，能主动</w:t>
      </w:r>
      <w:r w:rsidRPr="001B3719">
        <w:t>尝试着从化学的角度运用所学知识和方法，寻求解决问题的策略，从而培养学生对化学的应用意识。同时对本节内容的设计突出氯水的成分探究，即利用和巩固</w:t>
      </w:r>
      <w:proofErr w:type="spellStart"/>
      <w:r w:rsidRPr="001B3719">
        <w:t>Cl</w:t>
      </w:r>
      <w:proofErr w:type="spellEnd"/>
      <w:r w:rsidRPr="001B3719">
        <w:rPr>
          <w:vertAlign w:val="superscript"/>
        </w:rPr>
        <w:t>－</w:t>
      </w:r>
      <w:r w:rsidRPr="001B3719">
        <w:t>的检验，同时对氯气的氧化性有更深入的理解。</w:t>
      </w:r>
    </w:p>
    <w:p w:rsidR="004C29DD" w:rsidRDefault="004C29DD" w:rsidP="00CD1C27">
      <w:pPr>
        <w:pStyle w:val="a5"/>
        <w:snapToGrid w:val="0"/>
        <w:spacing w:line="360" w:lineRule="auto"/>
        <w:ind w:left="420" w:hangingChars="200" w:hanging="420"/>
        <w:rPr>
          <w:rFonts w:ascii="Times New Roman" w:hAnsi="Times New Roman" w:hint="eastAsia"/>
        </w:rPr>
      </w:pPr>
      <w:r>
        <w:rPr>
          <w:rFonts w:ascii="Times New Roman" w:hAnsi="Times New Roman" w:hint="eastAsia"/>
        </w:rPr>
        <w:t>这节课主要</w:t>
      </w:r>
      <w:proofErr w:type="gramStart"/>
      <w:r>
        <w:rPr>
          <w:rFonts w:ascii="Times New Roman" w:hAnsi="Times New Roman" w:hint="eastAsia"/>
        </w:rPr>
        <w:t>要</w:t>
      </w:r>
      <w:proofErr w:type="gramEnd"/>
      <w:r>
        <w:rPr>
          <w:rFonts w:ascii="Times New Roman" w:hAnsi="Times New Roman" w:hint="eastAsia"/>
        </w:rPr>
        <w:t>达到以下目标：</w:t>
      </w:r>
    </w:p>
    <w:p w:rsidR="004C29DD" w:rsidRPr="001B3719" w:rsidRDefault="004C29DD" w:rsidP="00CD1C27">
      <w:pPr>
        <w:pStyle w:val="a5"/>
        <w:snapToGrid w:val="0"/>
        <w:spacing w:line="360" w:lineRule="auto"/>
        <w:ind w:left="420" w:hangingChars="200" w:hanging="420"/>
        <w:rPr>
          <w:rFonts w:ascii="Times New Roman" w:hAnsi="Times New Roman"/>
        </w:rPr>
      </w:pPr>
      <w:r w:rsidRPr="001B3719">
        <w:rPr>
          <w:rFonts w:ascii="Times New Roman" w:hAnsi="Times New Roman"/>
        </w:rPr>
        <w:t>1</w:t>
      </w:r>
      <w:r w:rsidRPr="001B3719">
        <w:rPr>
          <w:rFonts w:ascii="Times New Roman" w:hAnsi="Times New Roman"/>
        </w:rPr>
        <w:t>．使学生理解氯气与水、碱的反应，掌</w:t>
      </w:r>
      <w:r>
        <w:rPr>
          <w:rFonts w:ascii="Times New Roman" w:hAnsi="Times New Roman"/>
          <w:noProof/>
        </w:rPr>
        <w:drawing>
          <wp:inline distT="0" distB="0" distL="0" distR="0">
            <wp:extent cx="19050" cy="9525"/>
            <wp:effectExtent l="1905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1B3719">
        <w:rPr>
          <w:rFonts w:ascii="Times New Roman" w:hAnsi="Times New Roman"/>
        </w:rPr>
        <w:t>握新制氯水的成分；掌握氯水的消毒和漂白原理；从氧化还原反应的角度分析氯气与水的反应；</w:t>
      </w:r>
    </w:p>
    <w:p w:rsidR="004C29DD" w:rsidRPr="001B3719" w:rsidRDefault="004C29DD" w:rsidP="00CD1C27">
      <w:pPr>
        <w:pStyle w:val="a5"/>
        <w:snapToGrid w:val="0"/>
        <w:spacing w:line="360" w:lineRule="auto"/>
        <w:ind w:left="420" w:hangingChars="200" w:hanging="420"/>
        <w:rPr>
          <w:rFonts w:ascii="Times New Roman" w:hAnsi="Times New Roman" w:hint="eastAsia"/>
        </w:rPr>
      </w:pPr>
      <w:r w:rsidRPr="001B3719">
        <w:rPr>
          <w:rFonts w:ascii="Times New Roman" w:hAnsi="Times New Roman"/>
        </w:rPr>
        <w:t>2</w:t>
      </w:r>
      <w:r w:rsidRPr="001B3719">
        <w:rPr>
          <w:rFonts w:ascii="Times New Roman" w:hAnsi="Times New Roman"/>
        </w:rPr>
        <w:t>．让学生体验科学问题探究的一般过程：发现问题</w:t>
      </w:r>
      <w:r w:rsidRPr="001B3719">
        <w:rPr>
          <w:rFonts w:ascii="Times New Roman" w:hAnsi="Times New Roman"/>
        </w:rPr>
        <w:t>——</w:t>
      </w:r>
      <w:r w:rsidRPr="001B3719">
        <w:rPr>
          <w:rFonts w:ascii="Times New Roman" w:hAnsi="Times New Roman"/>
        </w:rPr>
        <w:t>提出推测</w:t>
      </w:r>
      <w:r w:rsidRPr="001B3719">
        <w:rPr>
          <w:rFonts w:ascii="Times New Roman" w:hAnsi="Times New Roman"/>
        </w:rPr>
        <w:t>——</w:t>
      </w:r>
      <w:r w:rsidRPr="001B3719">
        <w:rPr>
          <w:rFonts w:ascii="Times New Roman" w:hAnsi="Times New Roman"/>
        </w:rPr>
        <w:t>实验验证</w:t>
      </w:r>
      <w:r w:rsidRPr="001B3719">
        <w:rPr>
          <w:rFonts w:ascii="Times New Roman" w:hAnsi="Times New Roman"/>
        </w:rPr>
        <w:t>——</w:t>
      </w:r>
      <w:r w:rsidRPr="001B3719">
        <w:rPr>
          <w:rFonts w:ascii="Times New Roman" w:hAnsi="Times New Roman"/>
        </w:rPr>
        <w:t>得出结论</w:t>
      </w:r>
      <w:r w:rsidRPr="001B3719">
        <w:rPr>
          <w:rFonts w:ascii="Times New Roman" w:hAnsi="Times New Roman"/>
        </w:rPr>
        <w:t>——</w:t>
      </w:r>
      <w:r w:rsidRPr="001B3719">
        <w:rPr>
          <w:rFonts w:ascii="Times New Roman" w:hAnsi="Times New Roman"/>
        </w:rPr>
        <w:t>提出新课题。</w:t>
      </w:r>
      <w:r>
        <w:rPr>
          <w:rFonts w:ascii="Times New Roman" w:hAnsi="Times New Roman" w:hint="eastAsia"/>
        </w:rPr>
        <w:t>学科</w:t>
      </w:r>
      <w:r>
        <w:rPr>
          <w:rFonts w:ascii="Times New Roman" w:hAnsi="Times New Roman" w:hint="eastAsia"/>
        </w:rPr>
        <w:t>~</w:t>
      </w:r>
      <w:r>
        <w:rPr>
          <w:rFonts w:ascii="Times New Roman" w:hAnsi="Times New Roman" w:hint="eastAsia"/>
        </w:rPr>
        <w:t>网</w:t>
      </w:r>
    </w:p>
    <w:p w:rsidR="004C29DD" w:rsidRPr="001B3719" w:rsidRDefault="004C29DD" w:rsidP="00CD1C27">
      <w:pPr>
        <w:pStyle w:val="a5"/>
        <w:snapToGrid w:val="0"/>
        <w:spacing w:line="360" w:lineRule="auto"/>
        <w:ind w:left="420" w:hangingChars="200" w:hanging="420"/>
        <w:rPr>
          <w:rFonts w:ascii="Times New Roman" w:hAnsi="Times New Roman"/>
        </w:rPr>
      </w:pPr>
      <w:r w:rsidRPr="001B3719">
        <w:rPr>
          <w:rFonts w:ascii="Times New Roman" w:hAnsi="Times New Roman"/>
        </w:rPr>
        <w:t>3</w:t>
      </w:r>
      <w:r w:rsidRPr="001B3719">
        <w:rPr>
          <w:rFonts w:ascii="Times New Roman" w:hAnsi="Times New Roman"/>
        </w:rPr>
        <w:t>．培养学生观察实验和操作实验的能力；小组探究学习的能力；分析和解决问题的思维能力。</w:t>
      </w:r>
    </w:p>
    <w:p w:rsidR="004C29DD" w:rsidRPr="001B3719" w:rsidRDefault="004C29DD" w:rsidP="00CD1C27">
      <w:pPr>
        <w:pStyle w:val="a5"/>
        <w:snapToGrid w:val="0"/>
        <w:spacing w:line="360" w:lineRule="auto"/>
        <w:ind w:left="420" w:hangingChars="200" w:hanging="420"/>
        <w:rPr>
          <w:rFonts w:ascii="Times New Roman" w:hAnsi="Times New Roman"/>
        </w:rPr>
      </w:pPr>
      <w:r w:rsidRPr="001B3719">
        <w:rPr>
          <w:rFonts w:ascii="Times New Roman" w:hAnsi="Times New Roman"/>
        </w:rPr>
        <w:t>4</w:t>
      </w:r>
      <w:r w:rsidRPr="001B3719">
        <w:rPr>
          <w:rFonts w:ascii="Times New Roman" w:hAnsi="Times New Roman"/>
        </w:rPr>
        <w:t>．掌握实验探究的一般原理和方法，让学生通过实验探究获取知识，从而感受到合作和学习的乐趣；培养学生的环保观念，增强环保意识。</w:t>
      </w:r>
    </w:p>
    <w:p w:rsidR="00CD1C27" w:rsidRDefault="00CD1C27" w:rsidP="00CD1C27">
      <w:pPr>
        <w:pStyle w:val="a5"/>
        <w:snapToGrid w:val="0"/>
        <w:spacing w:line="360" w:lineRule="auto"/>
        <w:ind w:left="142" w:firstLineChars="200" w:firstLine="420"/>
        <w:rPr>
          <w:rFonts w:ascii="Times New Roman" w:hAnsi="Times New Roman" w:cs="Times New Roman"/>
          <w:color w:val="000000" w:themeColor="text1"/>
        </w:rPr>
      </w:pPr>
      <w:r>
        <w:rPr>
          <w:rFonts w:ascii="Times New Roman" w:hAnsi="Times New Roman" w:cs="Times New Roman"/>
          <w:color w:val="000000" w:themeColor="text1"/>
        </w:rPr>
        <w:t>实验教学是本节课的突破口，氯气是一种有强烈刺激性气味的有毒气体，在课堂实验中有效防止氯气污染对教学活动的正常进行至关重要，在实际教学中我采用自制的简易通风橱，效果较好。另外增加了学生探究实验，师生互动，学生思维活跃，顺利地完成了教学目的。据课后调查，学生对这种方式非常欢迎，本人感觉在平时教学中每节课都这样边讲边实验探究条件不允许，但我们可在教学中创造条件多搞几次，增强学生的问题意识和探究精神。</w:t>
      </w:r>
    </w:p>
    <w:p w:rsidR="004C29DD" w:rsidRPr="00CD1C27" w:rsidRDefault="004C29DD" w:rsidP="004C29DD">
      <w:pPr>
        <w:spacing w:line="360" w:lineRule="auto"/>
        <w:ind w:left="420" w:hangingChars="200" w:hanging="420"/>
      </w:pPr>
    </w:p>
    <w:p w:rsidR="00C452A4" w:rsidRPr="004C29DD" w:rsidRDefault="00C452A4"/>
    <w:sectPr w:rsidR="00C452A4" w:rsidRPr="004C29DD" w:rsidSect="00C452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537" w:rsidRDefault="00024537" w:rsidP="004C29DD">
      <w:r>
        <w:separator/>
      </w:r>
    </w:p>
  </w:endnote>
  <w:endnote w:type="continuationSeparator" w:id="0">
    <w:p w:rsidR="00024537" w:rsidRDefault="00024537" w:rsidP="004C29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537" w:rsidRDefault="00024537" w:rsidP="004C29DD">
      <w:r>
        <w:separator/>
      </w:r>
    </w:p>
  </w:footnote>
  <w:footnote w:type="continuationSeparator" w:id="0">
    <w:p w:rsidR="00024537" w:rsidRDefault="00024537" w:rsidP="004C29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29DD"/>
    <w:rsid w:val="00024537"/>
    <w:rsid w:val="004C29DD"/>
    <w:rsid w:val="00C452A4"/>
    <w:rsid w:val="00CD1C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29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29DD"/>
    <w:rPr>
      <w:sz w:val="18"/>
      <w:szCs w:val="18"/>
    </w:rPr>
  </w:style>
  <w:style w:type="paragraph" w:styleId="a4">
    <w:name w:val="footer"/>
    <w:basedOn w:val="a"/>
    <w:link w:val="Char0"/>
    <w:uiPriority w:val="99"/>
    <w:semiHidden/>
    <w:unhideWhenUsed/>
    <w:rsid w:val="004C29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29DD"/>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
    <w:basedOn w:val="a"/>
    <w:link w:val="Char1"/>
    <w:qFormat/>
    <w:rsid w:val="004C29DD"/>
    <w:pPr>
      <w:spacing w:after="200" w:line="276" w:lineRule="auto"/>
    </w:pPr>
    <w:rPr>
      <w:rFonts w:ascii="宋体" w:eastAsia="宋体" w:hAnsi="Courier New" w:cs="Courier New"/>
      <w:szCs w:val="21"/>
    </w:rPr>
  </w:style>
  <w:style w:type="character" w:customStyle="1" w:styleId="Char2">
    <w:name w:val="纯文本 Char"/>
    <w:basedOn w:val="a0"/>
    <w:link w:val="a5"/>
    <w:uiPriority w:val="99"/>
    <w:semiHidden/>
    <w:rsid w:val="004C29DD"/>
    <w:rPr>
      <w:rFonts w:ascii="宋体" w:eastAsia="宋体" w:hAnsi="Courier New" w:cs="Courier New"/>
      <w:szCs w:val="21"/>
    </w:rPr>
  </w:style>
  <w:style w:type="paragraph" w:styleId="a6">
    <w:name w:val="List Paragraph"/>
    <w:basedOn w:val="a"/>
    <w:uiPriority w:val="26"/>
    <w:qFormat/>
    <w:rsid w:val="004C29DD"/>
    <w:pPr>
      <w:spacing w:after="200" w:line="276" w:lineRule="auto"/>
      <w:ind w:firstLineChars="200" w:firstLine="420"/>
    </w:pPr>
    <w:rPr>
      <w:rFonts w:ascii="Times New Roman" w:eastAsia="宋体" w:hAnsi="Times New Roman" w:cs="Times New Roman"/>
      <w:szCs w:val="24"/>
    </w:rPr>
  </w:style>
  <w:style w:type="character" w:customStyle="1" w:styleId="Char1">
    <w:name w:val="纯文本 Char1"/>
    <w:basedOn w:val="a0"/>
    <w:link w:val="a5"/>
    <w:rsid w:val="004C29DD"/>
    <w:rPr>
      <w:rFonts w:ascii="宋体" w:eastAsia="宋体" w:hAnsi="Courier New" w:cs="Courier New"/>
      <w:szCs w:val="21"/>
    </w:rPr>
  </w:style>
  <w:style w:type="character" w:customStyle="1" w:styleId="Char20">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ocked/>
    <w:rsid w:val="004C29DD"/>
    <w:rPr>
      <w:rFonts w:ascii="宋体" w:hAnsi="Courier New" w:cs="Courier New"/>
      <w:kern w:val="2"/>
      <w:sz w:val="21"/>
      <w:szCs w:val="21"/>
    </w:rPr>
  </w:style>
  <w:style w:type="paragraph" w:styleId="a7">
    <w:name w:val="Balloon Text"/>
    <w:basedOn w:val="a"/>
    <w:link w:val="Char3"/>
    <w:uiPriority w:val="99"/>
    <w:semiHidden/>
    <w:unhideWhenUsed/>
    <w:rsid w:val="004C29DD"/>
    <w:rPr>
      <w:sz w:val="18"/>
      <w:szCs w:val="18"/>
    </w:rPr>
  </w:style>
  <w:style w:type="character" w:customStyle="1" w:styleId="Char3">
    <w:name w:val="批注框文本 Char"/>
    <w:basedOn w:val="a0"/>
    <w:link w:val="a7"/>
    <w:uiPriority w:val="99"/>
    <w:semiHidden/>
    <w:rsid w:val="004C29D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145</Words>
  <Characters>831</Characters>
  <Application>Microsoft Office Word</Application>
  <DocSecurity>0</DocSecurity>
  <Lines>6</Lines>
  <Paragraphs>1</Paragraphs>
  <ScaleCrop>false</ScaleCrop>
  <Company>Hewlett-Packard Company</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youran</dc:creator>
  <cp:keywords/>
  <dc:description/>
  <cp:lastModifiedBy>youran</cp:lastModifiedBy>
  <cp:revision>3</cp:revision>
  <dcterms:created xsi:type="dcterms:W3CDTF">2018-12-13T09:19:00Z</dcterms:created>
  <dcterms:modified xsi:type="dcterms:W3CDTF">2018-12-13T09:25:00Z</dcterms:modified>
</cp:coreProperties>
</file>