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宋体" w:eastAsia="宋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ascii="宋体" w:hAnsi="宋体"/>
          <w:b/>
          <w:bCs/>
          <w:sz w:val="36"/>
          <w:szCs w:val="36"/>
        </w:rPr>
        <w:t>201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8</w:t>
      </w:r>
      <w:r>
        <w:rPr>
          <w:rFonts w:ascii="宋体" w:hAnsi="宋体"/>
          <w:b/>
          <w:bCs/>
          <w:sz w:val="36"/>
          <w:szCs w:val="36"/>
        </w:rPr>
        <w:t>-201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9</w:t>
      </w:r>
      <w:r>
        <w:rPr>
          <w:rFonts w:hint="eastAsia" w:ascii="宋体" w:hAnsi="宋体"/>
          <w:b/>
          <w:bCs/>
          <w:sz w:val="36"/>
          <w:szCs w:val="36"/>
        </w:rPr>
        <w:t>年度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第一学期秦淮中学高三年级</w:t>
      </w:r>
    </w:p>
    <w:p>
      <w:pPr>
        <w:spacing w:line="52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班级</w:t>
      </w:r>
      <w:r>
        <w:rPr>
          <w:rFonts w:hint="eastAsia" w:ascii="宋体" w:hAnsi="宋体"/>
          <w:b/>
          <w:bCs/>
          <w:sz w:val="36"/>
          <w:szCs w:val="36"/>
        </w:rPr>
        <w:t>足球联赛竞赛规程</w:t>
      </w:r>
    </w:p>
    <w:bookmarkEnd w:id="0"/>
    <w:p>
      <w:pPr>
        <w:spacing w:line="460" w:lineRule="exact"/>
        <w:rPr>
          <w:rFonts w:asci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一、竞赛日期：</w:t>
      </w:r>
      <w:r>
        <w:rPr>
          <w:rFonts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/>
          <w:sz w:val="28"/>
          <w:szCs w:val="28"/>
        </w:rPr>
        <w:t>-201</w:t>
      </w:r>
      <w:r>
        <w:rPr>
          <w:rFonts w:hint="eastAsia" w:ascii="宋体"/>
          <w:sz w:val="28"/>
          <w:szCs w:val="28"/>
          <w:lang w:val="en-US" w:eastAsia="zh-CN"/>
        </w:rPr>
        <w:t>9</w:t>
      </w:r>
      <w:r>
        <w:rPr>
          <w:rFonts w:hint="eastAsia" w:asci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月</w:t>
      </w:r>
    </w:p>
    <w:p>
      <w:pPr>
        <w:spacing w:line="460" w:lineRule="exact"/>
        <w:rPr>
          <w:rFonts w:hint="eastAsia" w:asci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二、主办单位</w:t>
      </w:r>
      <w:r>
        <w:rPr>
          <w:rFonts w:hint="eastAsia" w:ascii="宋体" w:hAnsi="宋体"/>
          <w:b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>南京市秦淮中学</w:t>
      </w:r>
    </w:p>
    <w:p>
      <w:pPr>
        <w:spacing w:line="460" w:lineRule="exact"/>
        <w:rPr>
          <w:rFonts w:hint="eastAsia" w:asci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三、承办单位：</w:t>
      </w:r>
      <w:r>
        <w:rPr>
          <w:rFonts w:hint="eastAsia" w:ascii="宋体" w:hAnsi="宋体"/>
          <w:sz w:val="28"/>
          <w:szCs w:val="28"/>
          <w:lang w:val="en-US" w:eastAsia="zh-CN"/>
        </w:rPr>
        <w:t>南京市秦淮中学高三年级组 体育组</w:t>
      </w:r>
    </w:p>
    <w:p>
      <w:pPr>
        <w:spacing w:line="46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四</w:t>
      </w:r>
      <w:r>
        <w:rPr>
          <w:rFonts w:hint="eastAsia" w:ascii="宋体" w:hAnsi="宋体"/>
          <w:b/>
          <w:sz w:val="28"/>
          <w:szCs w:val="28"/>
        </w:rPr>
        <w:t>、竞赛地点：</w:t>
      </w:r>
      <w:r>
        <w:rPr>
          <w:rFonts w:hint="eastAsia" w:ascii="宋体" w:hAnsi="宋体"/>
          <w:sz w:val="28"/>
          <w:szCs w:val="28"/>
          <w:lang w:val="en-US" w:eastAsia="zh-CN"/>
        </w:rPr>
        <w:t>秦淮中学足球场</w:t>
      </w:r>
    </w:p>
    <w:p>
      <w:pPr>
        <w:spacing w:line="460" w:lineRule="exact"/>
        <w:rPr>
          <w:rFonts w:hint="eastAsia" w:asci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五</w:t>
      </w:r>
      <w:r>
        <w:rPr>
          <w:rFonts w:hint="eastAsia" w:ascii="宋体" w:hAnsi="宋体"/>
          <w:b/>
          <w:sz w:val="28"/>
          <w:szCs w:val="28"/>
        </w:rPr>
        <w:t>、参加单位：</w:t>
      </w:r>
      <w:r>
        <w:rPr>
          <w:rFonts w:hint="eastAsia" w:ascii="宋体" w:hAnsi="宋体"/>
          <w:sz w:val="28"/>
          <w:szCs w:val="28"/>
          <w:lang w:val="en-US" w:eastAsia="zh-CN"/>
        </w:rPr>
        <w:t>高三年级各班级</w:t>
      </w:r>
    </w:p>
    <w:p>
      <w:pPr>
        <w:spacing w:line="46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七、项目设置：</w:t>
      </w:r>
    </w:p>
    <w:p>
      <w:pPr>
        <w:spacing w:line="46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高中</w:t>
      </w:r>
      <w:r>
        <w:rPr>
          <w:rFonts w:hint="eastAsia" w:ascii="宋体" w:hAnsi="宋体"/>
          <w:sz w:val="28"/>
          <w:szCs w:val="28"/>
        </w:rPr>
        <w:t>男子组（</w:t>
      </w:r>
      <w:r>
        <w:rPr>
          <w:rFonts w:hint="eastAsia" w:ascii="宋体" w:hAnsi="宋体"/>
          <w:sz w:val="28"/>
          <w:szCs w:val="28"/>
          <w:lang w:val="en-US" w:eastAsia="zh-CN"/>
        </w:rPr>
        <w:t>高三</w:t>
      </w:r>
      <w:r>
        <w:rPr>
          <w:rFonts w:hint="eastAsia" w:ascii="宋体" w:hAnsi="宋体"/>
          <w:sz w:val="28"/>
          <w:szCs w:val="28"/>
        </w:rPr>
        <w:t>年级，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人制）</w:t>
      </w:r>
    </w:p>
    <w:p>
      <w:pPr>
        <w:spacing w:line="46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八、参加办法：</w:t>
      </w:r>
    </w:p>
    <w:p>
      <w:pPr>
        <w:spacing w:line="460" w:lineRule="exact"/>
        <w:rPr>
          <w:rFonts w:hint="eastAsia" w:ascii="宋体" w:hAnsi="宋体" w:eastAsia="宋体"/>
          <w:kern w:val="21"/>
          <w:sz w:val="28"/>
          <w:szCs w:val="28"/>
          <w:lang w:eastAsia="zh-CN"/>
        </w:rPr>
      </w:pPr>
      <w:r>
        <w:rPr>
          <w:rFonts w:ascii="宋体" w:hAnsi="宋体"/>
          <w:kern w:val="21"/>
          <w:sz w:val="28"/>
          <w:szCs w:val="28"/>
        </w:rPr>
        <w:t>1</w:t>
      </w:r>
      <w:r>
        <w:rPr>
          <w:rFonts w:hint="eastAsia" w:ascii="宋体" w:hAnsi="宋体"/>
          <w:kern w:val="21"/>
          <w:sz w:val="28"/>
          <w:szCs w:val="28"/>
        </w:rPr>
        <w:t>、以在校在籍生为报名参赛对象，高中组运动员为在校在籍高中生</w:t>
      </w:r>
      <w:r>
        <w:rPr>
          <w:rFonts w:hint="eastAsia" w:ascii="宋体" w:hAnsi="宋体"/>
          <w:kern w:val="21"/>
          <w:sz w:val="28"/>
          <w:szCs w:val="28"/>
          <w:lang w:eastAsia="zh-CN"/>
        </w:rPr>
        <w:t>。</w:t>
      </w:r>
    </w:p>
    <w:p>
      <w:pPr>
        <w:spacing w:line="460" w:lineRule="exact"/>
        <w:rPr>
          <w:rFonts w:hint="eastAsia" w:ascii="宋体" w:hAnsi="宋体" w:eastAsia="宋体"/>
          <w:kern w:val="21"/>
          <w:sz w:val="28"/>
          <w:szCs w:val="28"/>
          <w:lang w:eastAsia="zh-CN"/>
        </w:rPr>
      </w:pPr>
      <w:r>
        <w:rPr>
          <w:rFonts w:ascii="宋体" w:hAnsi="宋体"/>
          <w:kern w:val="21"/>
          <w:sz w:val="28"/>
          <w:szCs w:val="28"/>
        </w:rPr>
        <w:t>2</w:t>
      </w:r>
      <w:r>
        <w:rPr>
          <w:rFonts w:hint="eastAsia" w:ascii="宋体" w:hAnsi="宋体"/>
          <w:kern w:val="21"/>
          <w:sz w:val="28"/>
          <w:szCs w:val="28"/>
        </w:rPr>
        <w:t>、每队可报领队</w:t>
      </w:r>
      <w:r>
        <w:rPr>
          <w:rFonts w:ascii="宋体" w:hAnsi="宋体"/>
          <w:kern w:val="21"/>
          <w:sz w:val="28"/>
          <w:szCs w:val="28"/>
        </w:rPr>
        <w:t>1</w:t>
      </w:r>
      <w:r>
        <w:rPr>
          <w:rFonts w:hint="eastAsia" w:ascii="宋体" w:hAnsi="宋体"/>
          <w:kern w:val="21"/>
          <w:sz w:val="28"/>
          <w:szCs w:val="28"/>
        </w:rPr>
        <w:t>名，教练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kern w:val="21"/>
          <w:sz w:val="28"/>
          <w:szCs w:val="28"/>
        </w:rPr>
        <w:t>名，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kern w:val="21"/>
          <w:sz w:val="28"/>
          <w:szCs w:val="28"/>
        </w:rPr>
        <w:t>人制比赛可报运动员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1</w:t>
      </w:r>
      <w:r>
        <w:rPr>
          <w:rFonts w:ascii="宋体" w:hAnsi="宋体"/>
          <w:kern w:val="21"/>
          <w:sz w:val="28"/>
          <w:szCs w:val="28"/>
        </w:rPr>
        <w:t>2</w:t>
      </w:r>
      <w:r>
        <w:rPr>
          <w:rFonts w:hint="eastAsia" w:ascii="宋体" w:hAnsi="宋体"/>
          <w:kern w:val="21"/>
          <w:sz w:val="28"/>
          <w:szCs w:val="28"/>
        </w:rPr>
        <w:t>人</w:t>
      </w:r>
      <w:r>
        <w:rPr>
          <w:rFonts w:hint="eastAsia" w:ascii="宋体" w:hAnsi="宋体"/>
          <w:kern w:val="21"/>
          <w:sz w:val="28"/>
          <w:szCs w:val="28"/>
          <w:lang w:eastAsia="zh-CN"/>
        </w:rPr>
        <w:t>。</w:t>
      </w:r>
    </w:p>
    <w:p>
      <w:pPr>
        <w:spacing w:line="460" w:lineRule="exact"/>
        <w:rPr>
          <w:rFonts w:ascii="宋体"/>
          <w:kern w:val="21"/>
          <w:sz w:val="28"/>
          <w:szCs w:val="28"/>
        </w:rPr>
      </w:pPr>
      <w:r>
        <w:rPr>
          <w:rFonts w:ascii="宋体" w:hAnsi="宋体"/>
          <w:spacing w:val="10"/>
          <w:sz w:val="28"/>
          <w:szCs w:val="28"/>
        </w:rPr>
        <w:t>3</w:t>
      </w:r>
      <w:r>
        <w:rPr>
          <w:rFonts w:hint="eastAsia" w:ascii="宋体" w:hAnsi="宋体"/>
          <w:kern w:val="21"/>
          <w:sz w:val="28"/>
          <w:szCs w:val="28"/>
        </w:rPr>
        <w:t>、报名单（附后）于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kern w:val="21"/>
          <w:sz w:val="28"/>
          <w:szCs w:val="28"/>
        </w:rPr>
        <w:t>月</w:t>
      </w:r>
      <w:r>
        <w:rPr>
          <w:rFonts w:ascii="宋体" w:hAnsi="宋体"/>
          <w:kern w:val="21"/>
          <w:sz w:val="28"/>
          <w:szCs w:val="28"/>
        </w:rPr>
        <w:t>23</w:t>
      </w:r>
      <w:r>
        <w:rPr>
          <w:rFonts w:hint="eastAsia" w:ascii="宋体" w:hAnsi="宋体"/>
          <w:kern w:val="21"/>
          <w:sz w:val="28"/>
          <w:szCs w:val="28"/>
        </w:rPr>
        <w:t>日前传至邮箱：</w:t>
      </w:r>
      <w:r>
        <w:fldChar w:fldCharType="begin"/>
      </w:r>
      <w:r>
        <w:instrText xml:space="preserve"> HYPERLINK "mailto:lijiaxiemail@126.com" </w:instrText>
      </w:r>
      <w:r>
        <w:fldChar w:fldCharType="separate"/>
      </w:r>
      <w:r>
        <w:rPr>
          <w:rStyle w:val="6"/>
          <w:rFonts w:hint="eastAsia" w:ascii="宋体" w:hAnsi="宋体"/>
          <w:kern w:val="21"/>
          <w:sz w:val="28"/>
          <w:szCs w:val="28"/>
          <w:lang w:val="en-US" w:eastAsia="zh-CN"/>
        </w:rPr>
        <w:t>qhzxwh</w:t>
      </w:r>
      <w:r>
        <w:rPr>
          <w:rStyle w:val="6"/>
          <w:rFonts w:ascii="宋体" w:hAnsi="宋体"/>
          <w:kern w:val="21"/>
          <w:sz w:val="28"/>
          <w:szCs w:val="28"/>
        </w:rPr>
        <w:t>@126.com</w:t>
      </w:r>
      <w:r>
        <w:rPr>
          <w:rStyle w:val="6"/>
          <w:rFonts w:ascii="宋体" w:hAnsi="宋体"/>
          <w:kern w:val="21"/>
          <w:sz w:val="28"/>
          <w:szCs w:val="28"/>
        </w:rPr>
        <w:fldChar w:fldCharType="end"/>
      </w:r>
      <w:r>
        <w:rPr>
          <w:rFonts w:hint="eastAsia" w:ascii="宋体" w:hAnsi="宋体"/>
          <w:kern w:val="21"/>
          <w:sz w:val="28"/>
          <w:szCs w:val="28"/>
        </w:rPr>
        <w:t>，联系电话：</w:t>
      </w:r>
      <w:r>
        <w:rPr>
          <w:rFonts w:ascii="宋体" w:hAnsi="宋体"/>
          <w:kern w:val="21"/>
          <w:sz w:val="28"/>
          <w:szCs w:val="28"/>
        </w:rPr>
        <w:t>1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8112920212</w:t>
      </w:r>
      <w:r>
        <w:rPr>
          <w:rFonts w:hint="eastAsia" w:ascii="宋体" w:hAnsi="宋体"/>
          <w:kern w:val="21"/>
          <w:sz w:val="28"/>
          <w:szCs w:val="28"/>
        </w:rPr>
        <w:t>，逾期按不参加论。报名单上必须注明队员号码和比赛服装颜色。</w:t>
      </w:r>
    </w:p>
    <w:p>
      <w:pPr>
        <w:spacing w:line="46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、各队报名时须为参赛运动员办理保险（意外伤害险和医疗险），且保险协议中需特别约定在本项目比赛期间有效。没有办理保险者，不得参加比赛。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ascii="宋体" w:hAnsi="宋体"/>
          <w:kern w:val="21"/>
          <w:sz w:val="28"/>
          <w:szCs w:val="28"/>
        </w:rPr>
        <w:t>6</w:t>
      </w:r>
      <w:r>
        <w:rPr>
          <w:rFonts w:hint="eastAsia" w:ascii="宋体" w:hAnsi="宋体"/>
          <w:kern w:val="21"/>
          <w:sz w:val="28"/>
          <w:szCs w:val="28"/>
        </w:rPr>
        <w:t>、比赛期间发生的伤害事故，由各参赛单位及个人负责。</w:t>
      </w:r>
    </w:p>
    <w:p>
      <w:pPr>
        <w:spacing w:line="46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九、竞赛办法：</w:t>
      </w:r>
    </w:p>
    <w:p>
      <w:pPr>
        <w:spacing w:line="460" w:lineRule="exact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ascii="宋体" w:hAnsi="宋体"/>
          <w:kern w:val="21"/>
          <w:sz w:val="28"/>
          <w:szCs w:val="28"/>
        </w:rPr>
        <w:t>1</w:t>
      </w:r>
      <w:r>
        <w:rPr>
          <w:rFonts w:hint="eastAsia" w:ascii="宋体" w:hAnsi="宋体"/>
          <w:kern w:val="21"/>
          <w:sz w:val="28"/>
          <w:szCs w:val="28"/>
        </w:rPr>
        <w:t>、由于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文科班男生数不多</w:t>
      </w:r>
      <w:r>
        <w:rPr>
          <w:rFonts w:hint="eastAsia" w:ascii="宋体" w:hAnsi="宋体"/>
          <w:kern w:val="21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10班、11班组1个队参加；12班、13班组1个队参加；14班、15班组1个队参加。</w:t>
      </w:r>
    </w:p>
    <w:p>
      <w:pPr>
        <w:spacing w:line="460" w:lineRule="exact"/>
        <w:ind w:firstLine="560" w:firstLineChars="200"/>
        <w:rPr>
          <w:rFonts w:hint="eastAsia" w:ascii="宋体" w:hAnsi="宋体"/>
          <w:kern w:val="21"/>
          <w:sz w:val="28"/>
          <w:szCs w:val="28"/>
        </w:rPr>
      </w:pPr>
      <w:r>
        <w:rPr>
          <w:rFonts w:ascii="宋体" w:hAnsi="宋体"/>
          <w:kern w:val="21"/>
          <w:sz w:val="28"/>
          <w:szCs w:val="28"/>
        </w:rPr>
        <w:t>2</w:t>
      </w:r>
      <w:r>
        <w:rPr>
          <w:rFonts w:hint="eastAsia" w:ascii="宋体" w:hAnsi="宋体"/>
          <w:kern w:val="21"/>
          <w:sz w:val="28"/>
          <w:szCs w:val="28"/>
        </w:rPr>
        <w:t>、小组赛采用单循环制，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小组</w:t>
      </w:r>
      <w:r>
        <w:rPr>
          <w:rFonts w:hint="eastAsia" w:ascii="宋体" w:hAnsi="宋体"/>
          <w:kern w:val="21"/>
          <w:sz w:val="28"/>
          <w:szCs w:val="28"/>
        </w:rPr>
        <w:t>赛第一名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及一个成绩最好的小组第二名</w:t>
      </w:r>
      <w:r>
        <w:rPr>
          <w:rFonts w:hint="eastAsia" w:ascii="宋体" w:hAnsi="宋体"/>
          <w:kern w:val="21"/>
          <w:sz w:val="28"/>
          <w:szCs w:val="28"/>
        </w:rPr>
        <w:t>进入总决赛，总决赛期间交叉制比赛。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ascii="宋体" w:hAnsi="宋体"/>
          <w:kern w:val="21"/>
          <w:sz w:val="28"/>
          <w:szCs w:val="28"/>
        </w:rPr>
        <w:t>3</w:t>
      </w:r>
      <w:r>
        <w:rPr>
          <w:rFonts w:hint="eastAsia" w:ascii="宋体" w:hAnsi="宋体"/>
          <w:kern w:val="21"/>
          <w:sz w:val="28"/>
          <w:szCs w:val="28"/>
        </w:rPr>
        <w:t>、场地规格：</w:t>
      </w:r>
    </w:p>
    <w:p>
      <w:pPr>
        <w:spacing w:line="460" w:lineRule="exact"/>
        <w:ind w:left="561" w:leftChars="267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kern w:val="21"/>
          <w:sz w:val="28"/>
          <w:szCs w:val="28"/>
        </w:rPr>
        <w:t>人制：为长</w:t>
      </w:r>
      <w:r>
        <w:rPr>
          <w:rFonts w:ascii="宋体" w:hAnsi="宋体"/>
          <w:kern w:val="21"/>
          <w:sz w:val="28"/>
          <w:szCs w:val="28"/>
        </w:rPr>
        <w:t>64-70</w:t>
      </w:r>
      <w:r>
        <w:rPr>
          <w:rFonts w:hint="eastAsia" w:ascii="宋体" w:hAnsi="宋体"/>
          <w:kern w:val="21"/>
          <w:sz w:val="28"/>
          <w:szCs w:val="28"/>
        </w:rPr>
        <w:t>米、宽</w:t>
      </w:r>
      <w:r>
        <w:rPr>
          <w:rFonts w:ascii="宋体" w:hAnsi="宋体"/>
          <w:kern w:val="21"/>
          <w:sz w:val="28"/>
          <w:szCs w:val="28"/>
        </w:rPr>
        <w:t>40-50</w:t>
      </w:r>
      <w:r>
        <w:rPr>
          <w:rFonts w:hint="eastAsia" w:ascii="宋体" w:hAnsi="宋体"/>
          <w:kern w:val="21"/>
          <w:sz w:val="28"/>
          <w:szCs w:val="28"/>
        </w:rPr>
        <w:t>米，球门宽</w:t>
      </w:r>
      <w:r>
        <w:rPr>
          <w:rFonts w:ascii="宋体" w:hAnsi="宋体"/>
          <w:kern w:val="21"/>
          <w:sz w:val="28"/>
          <w:szCs w:val="28"/>
        </w:rPr>
        <w:t>5.5</w:t>
      </w:r>
      <w:r>
        <w:rPr>
          <w:rFonts w:hint="eastAsia" w:ascii="宋体" w:hAnsi="宋体"/>
          <w:kern w:val="21"/>
          <w:sz w:val="28"/>
          <w:szCs w:val="28"/>
        </w:rPr>
        <w:t>米、高</w:t>
      </w:r>
      <w:r>
        <w:rPr>
          <w:rFonts w:ascii="宋体" w:hAnsi="宋体"/>
          <w:kern w:val="21"/>
          <w:sz w:val="28"/>
          <w:szCs w:val="28"/>
        </w:rPr>
        <w:t>2</w:t>
      </w:r>
      <w:r>
        <w:rPr>
          <w:rFonts w:hint="eastAsia" w:ascii="宋体" w:hAnsi="宋体"/>
          <w:kern w:val="21"/>
          <w:sz w:val="28"/>
          <w:szCs w:val="28"/>
        </w:rPr>
        <w:t>米；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ascii="宋体" w:hAnsi="宋体"/>
          <w:kern w:val="21"/>
          <w:sz w:val="28"/>
          <w:szCs w:val="28"/>
        </w:rPr>
        <w:t>4</w:t>
      </w:r>
      <w:r>
        <w:rPr>
          <w:rFonts w:hint="eastAsia" w:ascii="宋体" w:hAnsi="宋体"/>
          <w:kern w:val="21"/>
          <w:sz w:val="28"/>
          <w:szCs w:val="28"/>
        </w:rPr>
        <w:t>、比赛时间：</w:t>
      </w:r>
    </w:p>
    <w:p>
      <w:pPr>
        <w:spacing w:line="460" w:lineRule="exact"/>
        <w:ind w:firstLine="420" w:firstLineChars="150"/>
        <w:rPr>
          <w:rFonts w:hint="eastAsia" w:ascii="宋体" w:hAnsi="宋体"/>
          <w:kern w:val="21"/>
          <w:sz w:val="28"/>
          <w:szCs w:val="28"/>
          <w:lang w:val="en-US" w:eastAsia="zh-CN"/>
        </w:rPr>
      </w:pPr>
      <w:r>
        <w:rPr>
          <w:rFonts w:hint="eastAsia" w:ascii="宋体" w:hAnsi="宋体"/>
          <w:kern w:val="21"/>
          <w:sz w:val="28"/>
          <w:szCs w:val="28"/>
        </w:rPr>
        <w:t>（</w:t>
      </w:r>
      <w:r>
        <w:rPr>
          <w:rFonts w:ascii="宋体" w:hAnsi="宋体"/>
          <w:kern w:val="21"/>
          <w:sz w:val="28"/>
          <w:szCs w:val="28"/>
        </w:rPr>
        <w:t>1</w:t>
      </w:r>
      <w:r>
        <w:rPr>
          <w:rFonts w:hint="eastAsia" w:ascii="宋体" w:hAnsi="宋体"/>
          <w:kern w:val="21"/>
          <w:sz w:val="28"/>
          <w:szCs w:val="28"/>
        </w:rPr>
        <w:t>）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小组赛利用体育课时间、淘汰赛利用大课间</w:t>
      </w:r>
    </w:p>
    <w:p>
      <w:pPr>
        <w:spacing w:line="460" w:lineRule="exact"/>
        <w:ind w:firstLine="420" w:firstLineChars="15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</w:rPr>
        <w:t>高中男子组每场比赛时间为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30</w:t>
      </w:r>
      <w:r>
        <w:rPr>
          <w:rFonts w:hint="eastAsia" w:ascii="宋体" w:hAnsi="宋体"/>
          <w:kern w:val="21"/>
          <w:sz w:val="28"/>
          <w:szCs w:val="28"/>
        </w:rPr>
        <w:t>分钟，上下半场各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15</w:t>
      </w:r>
      <w:r>
        <w:rPr>
          <w:rFonts w:hint="eastAsia" w:ascii="宋体" w:hAnsi="宋体"/>
          <w:kern w:val="21"/>
          <w:sz w:val="28"/>
          <w:szCs w:val="28"/>
        </w:rPr>
        <w:t>分钟，上下半场之间休息</w:t>
      </w:r>
      <w:r>
        <w:rPr>
          <w:rFonts w:ascii="宋体" w:hAnsi="宋体"/>
          <w:kern w:val="21"/>
          <w:sz w:val="28"/>
          <w:szCs w:val="28"/>
        </w:rPr>
        <w:t>5</w:t>
      </w:r>
      <w:r>
        <w:rPr>
          <w:rFonts w:hint="eastAsia" w:ascii="宋体" w:hAnsi="宋体"/>
          <w:kern w:val="21"/>
          <w:sz w:val="28"/>
          <w:szCs w:val="28"/>
        </w:rPr>
        <w:t>分钟。</w:t>
      </w:r>
      <w:r>
        <w:rPr>
          <w:rFonts w:hint="eastAsia" w:ascii="宋体" w:hAnsi="宋体"/>
          <w:sz w:val="28"/>
          <w:szCs w:val="28"/>
        </w:rPr>
        <w:t>若打成平局，则直接以点球决胜。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ascii="宋体" w:hAnsi="宋体"/>
          <w:kern w:val="21"/>
          <w:sz w:val="28"/>
          <w:szCs w:val="28"/>
        </w:rPr>
        <w:t>5</w:t>
      </w:r>
      <w:r>
        <w:rPr>
          <w:rFonts w:hint="eastAsia" w:ascii="宋体" w:hAnsi="宋体"/>
          <w:kern w:val="21"/>
          <w:sz w:val="28"/>
          <w:szCs w:val="28"/>
        </w:rPr>
        <w:t>、换人：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</w:rPr>
        <w:t>每场比赛前</w:t>
      </w:r>
      <w:r>
        <w:rPr>
          <w:rFonts w:ascii="宋体" w:hAnsi="宋体"/>
          <w:kern w:val="21"/>
          <w:sz w:val="28"/>
          <w:szCs w:val="28"/>
        </w:rPr>
        <w:t>30</w:t>
      </w:r>
      <w:r>
        <w:rPr>
          <w:rFonts w:hint="eastAsia" w:ascii="宋体" w:hAnsi="宋体"/>
          <w:kern w:val="21"/>
          <w:sz w:val="28"/>
          <w:szCs w:val="28"/>
        </w:rPr>
        <w:t>分钟，各队教练员上交上场运动员和替补运动员名单，每场比赛最多可换</w:t>
      </w:r>
      <w:r>
        <w:rPr>
          <w:rFonts w:ascii="宋体" w:hAnsi="宋体"/>
          <w:kern w:val="21"/>
          <w:sz w:val="28"/>
          <w:szCs w:val="28"/>
        </w:rPr>
        <w:t>5</w:t>
      </w:r>
      <w:r>
        <w:rPr>
          <w:rFonts w:hint="eastAsia" w:ascii="宋体" w:hAnsi="宋体"/>
          <w:kern w:val="21"/>
          <w:sz w:val="28"/>
          <w:szCs w:val="28"/>
        </w:rPr>
        <w:t>人，且在一场比赛中被替换下场的队员不得再次上场参加比赛。</w:t>
      </w:r>
    </w:p>
    <w:p>
      <w:pPr>
        <w:spacing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、比赛穿布面胶粒足球鞋。各队必须准备深浅两套不同颜色的比赛服，服装号码必须与报名单所填写相符，号码不符、无号、重号及号码不清者均不得上场比赛。守门员的服装颜色与其他队员的服装颜色必须明显区别，场上队长必须佩戴</w:t>
      </w:r>
      <w:r>
        <w:rPr>
          <w:rFonts w:ascii="宋体" w:hAnsi="宋体"/>
          <w:sz w:val="28"/>
          <w:szCs w:val="28"/>
        </w:rPr>
        <w:t xml:space="preserve">6 </w:t>
      </w:r>
      <w:r>
        <w:rPr>
          <w:rFonts w:hint="eastAsia" w:ascii="宋体" w:hAnsi="宋体"/>
          <w:sz w:val="28"/>
          <w:szCs w:val="28"/>
        </w:rPr>
        <w:t>厘米宽与上衣颜色必须有明显区别的袖标，比赛服的颜色必须全队一致，违者不得上场比赛。</w:t>
      </w:r>
      <w:r>
        <w:rPr>
          <w:rFonts w:ascii="宋体" w:hAnsi="宋体"/>
          <w:sz w:val="28"/>
          <w:szCs w:val="28"/>
        </w:rPr>
        <w:t xml:space="preserve">                         </w:t>
      </w:r>
    </w:p>
    <w:p>
      <w:pPr>
        <w:spacing w:line="46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7</w:t>
      </w:r>
      <w:r>
        <w:rPr>
          <w:rFonts w:hint="eastAsia" w:ascii="宋体" w:hAnsi="宋体"/>
          <w:sz w:val="28"/>
          <w:szCs w:val="28"/>
        </w:rPr>
        <w:t>、一张红牌、累积两张黄牌自然停赛一场，小组赛阶段的红、黄牌不再带入总决赛。</w:t>
      </w:r>
    </w:p>
    <w:p>
      <w:pPr>
        <w:spacing w:line="46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8</w:t>
      </w:r>
      <w:r>
        <w:rPr>
          <w:rFonts w:hint="eastAsia" w:ascii="宋体" w:hAnsi="宋体"/>
          <w:sz w:val="28"/>
          <w:szCs w:val="28"/>
        </w:rPr>
        <w:t>、比赛中运动员必须服从裁判员判罚。弃权、罢赛者，取消比赛资格，取消比赛成绩，性质恶劣的行为，视情况追加处罚。</w:t>
      </w:r>
    </w:p>
    <w:p>
      <w:pPr>
        <w:spacing w:line="46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十、决定名次及计分办法：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ascii="宋体" w:hAnsi="宋体"/>
          <w:kern w:val="21"/>
          <w:sz w:val="28"/>
          <w:szCs w:val="28"/>
        </w:rPr>
        <w:t>1</w:t>
      </w:r>
      <w:r>
        <w:rPr>
          <w:rFonts w:hint="eastAsia" w:ascii="宋体" w:hAnsi="宋体"/>
          <w:kern w:val="21"/>
          <w:sz w:val="28"/>
          <w:szCs w:val="28"/>
        </w:rPr>
        <w:t>、名次办法：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</w:rPr>
        <w:t>（</w:t>
      </w:r>
      <w:r>
        <w:rPr>
          <w:rFonts w:ascii="宋体" w:hAnsi="宋体"/>
          <w:kern w:val="21"/>
          <w:sz w:val="28"/>
          <w:szCs w:val="28"/>
        </w:rPr>
        <w:t>1</w:t>
      </w:r>
      <w:r>
        <w:rPr>
          <w:rFonts w:hint="eastAsia" w:ascii="宋体" w:hAnsi="宋体"/>
          <w:kern w:val="21"/>
          <w:sz w:val="28"/>
          <w:szCs w:val="28"/>
        </w:rPr>
        <w:t>）每队胜一场得</w:t>
      </w:r>
      <w:r>
        <w:rPr>
          <w:rFonts w:ascii="宋体" w:hAnsi="宋体"/>
          <w:kern w:val="21"/>
          <w:sz w:val="28"/>
          <w:szCs w:val="28"/>
        </w:rPr>
        <w:t>3</w:t>
      </w:r>
      <w:r>
        <w:rPr>
          <w:rFonts w:hint="eastAsia" w:ascii="宋体" w:hAnsi="宋体"/>
          <w:kern w:val="21"/>
          <w:sz w:val="28"/>
          <w:szCs w:val="28"/>
        </w:rPr>
        <w:t>分，负一场得</w:t>
      </w:r>
      <w:r>
        <w:rPr>
          <w:rFonts w:ascii="宋体"/>
          <w:kern w:val="21"/>
          <w:sz w:val="28"/>
          <w:szCs w:val="28"/>
        </w:rPr>
        <w:t>0</w:t>
      </w:r>
      <w:r>
        <w:rPr>
          <w:rFonts w:hint="eastAsia" w:ascii="宋体" w:hAnsi="宋体"/>
          <w:kern w:val="21"/>
          <w:sz w:val="28"/>
          <w:szCs w:val="28"/>
        </w:rPr>
        <w:t>分，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点球胜得2分，点球负得1分，</w:t>
      </w:r>
      <w:r>
        <w:rPr>
          <w:rFonts w:hint="eastAsia" w:ascii="宋体" w:hAnsi="宋体"/>
          <w:kern w:val="21"/>
          <w:sz w:val="28"/>
          <w:szCs w:val="28"/>
        </w:rPr>
        <w:t>弃权按</w:t>
      </w:r>
      <w:r>
        <w:rPr>
          <w:rFonts w:ascii="宋体" w:hAnsi="宋体"/>
          <w:kern w:val="21"/>
          <w:sz w:val="28"/>
          <w:szCs w:val="28"/>
        </w:rPr>
        <w:t>0:3</w:t>
      </w:r>
      <w:r>
        <w:rPr>
          <w:rFonts w:hint="eastAsia" w:ascii="宋体" w:hAnsi="宋体"/>
          <w:kern w:val="21"/>
          <w:sz w:val="28"/>
          <w:szCs w:val="28"/>
        </w:rPr>
        <w:t>判罚，积分多者名次列前。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</w:rPr>
        <w:t>（</w:t>
      </w:r>
      <w:r>
        <w:rPr>
          <w:rFonts w:ascii="宋体" w:hAnsi="宋体"/>
          <w:kern w:val="21"/>
          <w:sz w:val="28"/>
          <w:szCs w:val="28"/>
        </w:rPr>
        <w:t>3</w:t>
      </w:r>
      <w:r>
        <w:rPr>
          <w:rFonts w:hint="eastAsia" w:ascii="宋体" w:hAnsi="宋体"/>
          <w:kern w:val="21"/>
          <w:sz w:val="28"/>
          <w:szCs w:val="28"/>
        </w:rPr>
        <w:t>）如果小组赛两队或两队以上积分相等，依下列顺序排列名次：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</w:rPr>
        <w:t>①积分相同队之间相互比赛积分多者，名次列前；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</w:rPr>
        <w:t>②积分相同队之间相互比赛净胜球多者，名次列前；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</w:rPr>
        <w:t>③积分相同队之间相互比赛进球数多者，名次列前；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</w:rPr>
        <w:t>④积分相同队小组赛比赛中净胜球多者，名次列前；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</w:rPr>
        <w:t>⑤积分相同队小组赛比赛中总进球数多者，名次列前；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</w:rPr>
        <w:t>⑥红黄牌最少的队伍，名次列前；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</w:rPr>
        <w:t>⑦以抽签办法决定名次。</w:t>
      </w:r>
    </w:p>
    <w:p>
      <w:pPr>
        <w:spacing w:line="46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十一、录取名次和奖励办法：</w:t>
      </w:r>
    </w:p>
    <w:p>
      <w:pPr>
        <w:spacing w:line="460" w:lineRule="exact"/>
        <w:ind w:left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、比赛设一、二、三等奖，对获得名次的</w:t>
      </w:r>
      <w:r>
        <w:rPr>
          <w:rFonts w:hint="eastAsia" w:ascii="宋体" w:hAnsi="宋体"/>
          <w:sz w:val="28"/>
          <w:szCs w:val="28"/>
          <w:lang w:val="en-US" w:eastAsia="zh-CN"/>
        </w:rPr>
        <w:t>班级</w:t>
      </w:r>
      <w:r>
        <w:rPr>
          <w:rFonts w:hint="eastAsia" w:ascii="宋体" w:hAnsi="宋体"/>
          <w:sz w:val="28"/>
          <w:szCs w:val="28"/>
        </w:rPr>
        <w:t>颁发奖杯和证书，具体奖励办法另行规定。</w:t>
      </w:r>
    </w:p>
    <w:p>
      <w:pPr>
        <w:spacing w:line="46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、比赛设优秀组织奖、并颁发奖牌和证书。</w:t>
      </w:r>
    </w:p>
    <w:p>
      <w:pPr>
        <w:spacing w:line="460" w:lineRule="exact"/>
        <w:ind w:firstLine="560" w:firstLineChars="200"/>
        <w:rPr>
          <w:rFonts w:ascii="宋体" w:hAnsi="宋体"/>
          <w:kern w:val="21"/>
          <w:sz w:val="28"/>
          <w:szCs w:val="28"/>
        </w:rPr>
      </w:pP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kern w:val="21"/>
          <w:sz w:val="28"/>
          <w:szCs w:val="28"/>
        </w:rPr>
        <w:t>、本规程未尽事宜，另行通知。</w:t>
      </w:r>
    </w:p>
    <w:p>
      <w:pPr>
        <w:spacing w:line="460" w:lineRule="exact"/>
        <w:rPr>
          <w:rFonts w:ascii="宋体"/>
          <w:kern w:val="21"/>
          <w:sz w:val="28"/>
          <w:szCs w:val="28"/>
        </w:rPr>
      </w:pPr>
    </w:p>
    <w:p>
      <w:pPr>
        <w:spacing w:line="460" w:lineRule="exact"/>
        <w:ind w:left="465"/>
        <w:rPr>
          <w:rFonts w:ascii="宋体"/>
          <w:kern w:val="21"/>
          <w:sz w:val="28"/>
          <w:szCs w:val="28"/>
        </w:rPr>
      </w:pPr>
    </w:p>
    <w:p>
      <w:pPr>
        <w:spacing w:line="460" w:lineRule="exact"/>
        <w:ind w:left="464" w:leftChars="221" w:firstLine="4760" w:firstLineChars="1700"/>
        <w:jc w:val="right"/>
        <w:rPr>
          <w:rFonts w:hint="eastAsia" w:ascii="宋体" w:eastAsia="宋体"/>
          <w:kern w:val="21"/>
          <w:sz w:val="28"/>
          <w:szCs w:val="28"/>
          <w:lang w:val="en-US" w:eastAsia="zh-CN"/>
        </w:rPr>
      </w:pPr>
      <w:r>
        <w:rPr>
          <w:rFonts w:hint="eastAsia" w:ascii="宋体" w:hAnsi="宋体"/>
          <w:kern w:val="21"/>
          <w:sz w:val="28"/>
          <w:szCs w:val="28"/>
        </w:rPr>
        <w:t>南京市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秦淮中学</w:t>
      </w:r>
    </w:p>
    <w:p>
      <w:pPr>
        <w:wordWrap w:val="0"/>
        <w:spacing w:line="460" w:lineRule="exact"/>
        <w:ind w:left="464" w:leftChars="221" w:firstLine="5040" w:firstLineChars="1800"/>
        <w:jc w:val="right"/>
        <w:rPr>
          <w:rFonts w:ascii="宋体"/>
          <w:kern w:val="21"/>
          <w:sz w:val="28"/>
          <w:szCs w:val="28"/>
        </w:rPr>
      </w:pPr>
      <w:r>
        <w:rPr>
          <w:rFonts w:ascii="宋体" w:hAnsi="宋体"/>
          <w:kern w:val="21"/>
          <w:sz w:val="28"/>
          <w:szCs w:val="28"/>
        </w:rPr>
        <w:t>201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kern w:val="21"/>
          <w:sz w:val="28"/>
          <w:szCs w:val="28"/>
        </w:rPr>
        <w:t>年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kern w:val="21"/>
          <w:sz w:val="28"/>
          <w:szCs w:val="28"/>
        </w:rPr>
        <w:t>月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18</w:t>
      </w:r>
      <w:r>
        <w:rPr>
          <w:rFonts w:hint="eastAsia" w:ascii="宋体" w:hAnsi="宋体"/>
          <w:kern w:val="21"/>
          <w:sz w:val="28"/>
          <w:szCs w:val="28"/>
        </w:rPr>
        <w:t>日</w:t>
      </w:r>
      <w:r>
        <w:rPr>
          <w:rFonts w:ascii="宋体" w:hAnsi="宋体"/>
          <w:kern w:val="21"/>
          <w:sz w:val="28"/>
          <w:szCs w:val="28"/>
        </w:rPr>
        <w:t xml:space="preserve"> </w:t>
      </w: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附件：</w:t>
      </w:r>
    </w:p>
    <w:p>
      <w:pPr>
        <w:spacing w:line="520" w:lineRule="exact"/>
        <w:jc w:val="center"/>
        <w:rPr>
          <w:rFonts w:hint="eastAsia" w:ascii="宋体" w:eastAsia="宋体"/>
          <w:b/>
          <w:bCs/>
          <w:sz w:val="36"/>
          <w:szCs w:val="36"/>
          <w:lang w:val="en-US" w:eastAsia="zh-CN"/>
        </w:rPr>
      </w:pPr>
      <w:r>
        <w:rPr>
          <w:rFonts w:ascii="宋体" w:hAnsi="宋体"/>
          <w:b/>
          <w:bCs/>
          <w:sz w:val="36"/>
          <w:szCs w:val="36"/>
        </w:rPr>
        <w:t>2017-2018</w:t>
      </w:r>
      <w:r>
        <w:rPr>
          <w:rFonts w:hint="eastAsia" w:ascii="宋体" w:hAnsi="宋体"/>
          <w:b/>
          <w:bCs/>
          <w:sz w:val="36"/>
          <w:szCs w:val="36"/>
        </w:rPr>
        <w:t>年度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第二学期秦淮中学高二年级</w:t>
      </w:r>
    </w:p>
    <w:p>
      <w:pPr>
        <w:spacing w:line="48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班级</w:t>
      </w:r>
      <w:r>
        <w:rPr>
          <w:rFonts w:hint="eastAsia" w:ascii="宋体" w:hAnsi="宋体"/>
          <w:b/>
          <w:bCs/>
          <w:sz w:val="36"/>
          <w:szCs w:val="36"/>
        </w:rPr>
        <w:t>足球联赛</w:t>
      </w:r>
      <w:r>
        <w:rPr>
          <w:rFonts w:hint="eastAsia" w:ascii="宋体" w:hAnsi="宋体"/>
          <w:b/>
          <w:bCs/>
          <w:sz w:val="32"/>
          <w:szCs w:val="32"/>
        </w:rPr>
        <w:t>报名表</w:t>
      </w:r>
    </w:p>
    <w:tbl>
      <w:tblPr>
        <w:tblStyle w:val="7"/>
        <w:tblW w:w="8931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17"/>
        <w:gridCol w:w="1276"/>
        <w:gridCol w:w="992"/>
        <w:gridCol w:w="1276"/>
        <w:gridCol w:w="1276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8931" w:type="dxa"/>
            <w:gridSpan w:val="7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单位（盖章）：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领队：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教练：</w:t>
            </w:r>
          </w:p>
          <w:p>
            <w:pPr>
              <w:jc w:val="left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组别：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号码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身高</w:t>
            </w:r>
            <w:r>
              <w:rPr>
                <w:kern w:val="0"/>
                <w:sz w:val="24"/>
              </w:rPr>
              <w:t>(m)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场上位置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spacing w:line="520" w:lineRule="exac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填表人：</w:t>
      </w:r>
      <w:r>
        <w:rPr>
          <w:rFonts w:ascii="宋体" w:hAnsi="宋体"/>
          <w:sz w:val="28"/>
          <w:szCs w:val="28"/>
        </w:rPr>
        <w:t xml:space="preserve">           </w:t>
      </w:r>
      <w:r>
        <w:rPr>
          <w:rFonts w:hint="eastAsia" w:ascii="宋体" w:hAnsi="宋体"/>
          <w:sz w:val="28"/>
          <w:szCs w:val="28"/>
        </w:rPr>
        <w:t>联系电话：</w:t>
      </w:r>
      <w:r>
        <w:rPr>
          <w:rFonts w:ascii="宋体" w:hAnsi="宋体"/>
          <w:sz w:val="28"/>
          <w:szCs w:val="28"/>
        </w:rPr>
        <w:t xml:space="preserve">               </w:t>
      </w:r>
      <w:r>
        <w:rPr>
          <w:rFonts w:hint="eastAsia" w:ascii="宋体" w:hAnsi="宋体"/>
          <w:sz w:val="28"/>
          <w:szCs w:val="28"/>
        </w:rPr>
        <w:t>（此表可复制）</w:t>
      </w:r>
      <w:r>
        <w:rPr>
          <w:rFonts w:ascii="宋体" w:hAnsi="宋体"/>
          <w:sz w:val="28"/>
          <w:szCs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DD9"/>
    <w:rsid w:val="000215B9"/>
    <w:rsid w:val="00032BC0"/>
    <w:rsid w:val="00035BC3"/>
    <w:rsid w:val="0003799A"/>
    <w:rsid w:val="000446B2"/>
    <w:rsid w:val="00045694"/>
    <w:rsid w:val="000510FA"/>
    <w:rsid w:val="00054DD9"/>
    <w:rsid w:val="0005735D"/>
    <w:rsid w:val="00070B21"/>
    <w:rsid w:val="00070DE8"/>
    <w:rsid w:val="000747E3"/>
    <w:rsid w:val="00087738"/>
    <w:rsid w:val="000C3B1C"/>
    <w:rsid w:val="000D36FC"/>
    <w:rsid w:val="000F1B03"/>
    <w:rsid w:val="00107748"/>
    <w:rsid w:val="001279E7"/>
    <w:rsid w:val="0013344F"/>
    <w:rsid w:val="001629DA"/>
    <w:rsid w:val="00167067"/>
    <w:rsid w:val="00194075"/>
    <w:rsid w:val="001A2A60"/>
    <w:rsid w:val="001B7202"/>
    <w:rsid w:val="001D7D85"/>
    <w:rsid w:val="001E5FE6"/>
    <w:rsid w:val="001F2B40"/>
    <w:rsid w:val="002023C3"/>
    <w:rsid w:val="0020573A"/>
    <w:rsid w:val="00205CB7"/>
    <w:rsid w:val="0021210D"/>
    <w:rsid w:val="00216DD7"/>
    <w:rsid w:val="0023307C"/>
    <w:rsid w:val="00240211"/>
    <w:rsid w:val="00246752"/>
    <w:rsid w:val="00251ADA"/>
    <w:rsid w:val="002522E4"/>
    <w:rsid w:val="00253CBC"/>
    <w:rsid w:val="002768D3"/>
    <w:rsid w:val="00280840"/>
    <w:rsid w:val="00286CA5"/>
    <w:rsid w:val="002A7DD9"/>
    <w:rsid w:val="002B598D"/>
    <w:rsid w:val="002B749D"/>
    <w:rsid w:val="002C57DB"/>
    <w:rsid w:val="002D57F6"/>
    <w:rsid w:val="002F5213"/>
    <w:rsid w:val="003034DC"/>
    <w:rsid w:val="00315B08"/>
    <w:rsid w:val="00320ACE"/>
    <w:rsid w:val="00322FC7"/>
    <w:rsid w:val="003259CF"/>
    <w:rsid w:val="00342287"/>
    <w:rsid w:val="00343D31"/>
    <w:rsid w:val="00345DF0"/>
    <w:rsid w:val="00352443"/>
    <w:rsid w:val="00380BFA"/>
    <w:rsid w:val="00384C86"/>
    <w:rsid w:val="00393A63"/>
    <w:rsid w:val="00394C11"/>
    <w:rsid w:val="003952BC"/>
    <w:rsid w:val="003954AE"/>
    <w:rsid w:val="003A2929"/>
    <w:rsid w:val="003D6142"/>
    <w:rsid w:val="003E1A17"/>
    <w:rsid w:val="00406234"/>
    <w:rsid w:val="00410259"/>
    <w:rsid w:val="00411CA5"/>
    <w:rsid w:val="004155FB"/>
    <w:rsid w:val="00426A6F"/>
    <w:rsid w:val="00441F6C"/>
    <w:rsid w:val="00446F9B"/>
    <w:rsid w:val="00451682"/>
    <w:rsid w:val="0045529A"/>
    <w:rsid w:val="00480D74"/>
    <w:rsid w:val="0048224D"/>
    <w:rsid w:val="00497794"/>
    <w:rsid w:val="004A4FBD"/>
    <w:rsid w:val="004C1590"/>
    <w:rsid w:val="004C38FF"/>
    <w:rsid w:val="004D37EC"/>
    <w:rsid w:val="004D7627"/>
    <w:rsid w:val="004E355C"/>
    <w:rsid w:val="004E448E"/>
    <w:rsid w:val="004F3796"/>
    <w:rsid w:val="00503393"/>
    <w:rsid w:val="0050449A"/>
    <w:rsid w:val="00506F7C"/>
    <w:rsid w:val="0052633A"/>
    <w:rsid w:val="00547352"/>
    <w:rsid w:val="00571CAF"/>
    <w:rsid w:val="00577BCC"/>
    <w:rsid w:val="005C6BD4"/>
    <w:rsid w:val="005D3976"/>
    <w:rsid w:val="00601F8A"/>
    <w:rsid w:val="006172B9"/>
    <w:rsid w:val="00637F6B"/>
    <w:rsid w:val="00647C0F"/>
    <w:rsid w:val="00653DAD"/>
    <w:rsid w:val="00657280"/>
    <w:rsid w:val="006654F5"/>
    <w:rsid w:val="00670B7C"/>
    <w:rsid w:val="00692EAE"/>
    <w:rsid w:val="00693080"/>
    <w:rsid w:val="006C1795"/>
    <w:rsid w:val="006E6CAE"/>
    <w:rsid w:val="006F276D"/>
    <w:rsid w:val="00712F91"/>
    <w:rsid w:val="0073656C"/>
    <w:rsid w:val="0073696E"/>
    <w:rsid w:val="00737C3E"/>
    <w:rsid w:val="007423B7"/>
    <w:rsid w:val="00742F5A"/>
    <w:rsid w:val="00756BDC"/>
    <w:rsid w:val="0076049E"/>
    <w:rsid w:val="007771A7"/>
    <w:rsid w:val="00777E39"/>
    <w:rsid w:val="007810D8"/>
    <w:rsid w:val="00782DDE"/>
    <w:rsid w:val="00785573"/>
    <w:rsid w:val="00792158"/>
    <w:rsid w:val="007A098F"/>
    <w:rsid w:val="007B0209"/>
    <w:rsid w:val="007B51DC"/>
    <w:rsid w:val="007C0D88"/>
    <w:rsid w:val="007C7F02"/>
    <w:rsid w:val="007E1A69"/>
    <w:rsid w:val="007E65FB"/>
    <w:rsid w:val="0080372D"/>
    <w:rsid w:val="00824119"/>
    <w:rsid w:val="00824F6F"/>
    <w:rsid w:val="00870AD4"/>
    <w:rsid w:val="00873FB8"/>
    <w:rsid w:val="008871D9"/>
    <w:rsid w:val="008B05B7"/>
    <w:rsid w:val="008B5E78"/>
    <w:rsid w:val="008B7718"/>
    <w:rsid w:val="008D31A7"/>
    <w:rsid w:val="008E550F"/>
    <w:rsid w:val="008E7203"/>
    <w:rsid w:val="008F6492"/>
    <w:rsid w:val="008F7438"/>
    <w:rsid w:val="009069DD"/>
    <w:rsid w:val="00907B6D"/>
    <w:rsid w:val="0091467C"/>
    <w:rsid w:val="0091529A"/>
    <w:rsid w:val="00915E98"/>
    <w:rsid w:val="009245BF"/>
    <w:rsid w:val="00925A9E"/>
    <w:rsid w:val="00951FBE"/>
    <w:rsid w:val="00961E9D"/>
    <w:rsid w:val="00966ADC"/>
    <w:rsid w:val="00974D5F"/>
    <w:rsid w:val="00982E71"/>
    <w:rsid w:val="0098540B"/>
    <w:rsid w:val="009869B9"/>
    <w:rsid w:val="00991281"/>
    <w:rsid w:val="009B1D81"/>
    <w:rsid w:val="009B293E"/>
    <w:rsid w:val="009C0FB7"/>
    <w:rsid w:val="009D619D"/>
    <w:rsid w:val="009E0542"/>
    <w:rsid w:val="009E1EE8"/>
    <w:rsid w:val="009F7825"/>
    <w:rsid w:val="00A110CC"/>
    <w:rsid w:val="00A13658"/>
    <w:rsid w:val="00A1730D"/>
    <w:rsid w:val="00A2457E"/>
    <w:rsid w:val="00A30C27"/>
    <w:rsid w:val="00A33EA5"/>
    <w:rsid w:val="00A36FA6"/>
    <w:rsid w:val="00A372FB"/>
    <w:rsid w:val="00A41071"/>
    <w:rsid w:val="00A4204E"/>
    <w:rsid w:val="00A51559"/>
    <w:rsid w:val="00A66F17"/>
    <w:rsid w:val="00A7130B"/>
    <w:rsid w:val="00A83563"/>
    <w:rsid w:val="00AA5264"/>
    <w:rsid w:val="00AD0D85"/>
    <w:rsid w:val="00AD2B9A"/>
    <w:rsid w:val="00AF380A"/>
    <w:rsid w:val="00B02FC3"/>
    <w:rsid w:val="00B02FFF"/>
    <w:rsid w:val="00B0429A"/>
    <w:rsid w:val="00B23B2F"/>
    <w:rsid w:val="00B43C10"/>
    <w:rsid w:val="00B525DA"/>
    <w:rsid w:val="00B529DC"/>
    <w:rsid w:val="00B609D7"/>
    <w:rsid w:val="00B61079"/>
    <w:rsid w:val="00B67023"/>
    <w:rsid w:val="00B70B62"/>
    <w:rsid w:val="00B81153"/>
    <w:rsid w:val="00B87D28"/>
    <w:rsid w:val="00BA6239"/>
    <w:rsid w:val="00BF0360"/>
    <w:rsid w:val="00C1126D"/>
    <w:rsid w:val="00C21515"/>
    <w:rsid w:val="00C26CFE"/>
    <w:rsid w:val="00C27524"/>
    <w:rsid w:val="00C4776C"/>
    <w:rsid w:val="00C47E42"/>
    <w:rsid w:val="00C768B3"/>
    <w:rsid w:val="00C81798"/>
    <w:rsid w:val="00CC2494"/>
    <w:rsid w:val="00CD4B05"/>
    <w:rsid w:val="00CD7A11"/>
    <w:rsid w:val="00CE0E5C"/>
    <w:rsid w:val="00CE2FF5"/>
    <w:rsid w:val="00CE4B73"/>
    <w:rsid w:val="00D0476E"/>
    <w:rsid w:val="00D14309"/>
    <w:rsid w:val="00D16797"/>
    <w:rsid w:val="00D354ED"/>
    <w:rsid w:val="00D40868"/>
    <w:rsid w:val="00D47D3B"/>
    <w:rsid w:val="00D47E61"/>
    <w:rsid w:val="00D64AB9"/>
    <w:rsid w:val="00D75F93"/>
    <w:rsid w:val="00D851E4"/>
    <w:rsid w:val="00D870DC"/>
    <w:rsid w:val="00D916FB"/>
    <w:rsid w:val="00D953C5"/>
    <w:rsid w:val="00D9733C"/>
    <w:rsid w:val="00DB2D7F"/>
    <w:rsid w:val="00DB72D2"/>
    <w:rsid w:val="00DC0BE2"/>
    <w:rsid w:val="00DC70A2"/>
    <w:rsid w:val="00E1460C"/>
    <w:rsid w:val="00E21A7C"/>
    <w:rsid w:val="00E229E4"/>
    <w:rsid w:val="00E42A6C"/>
    <w:rsid w:val="00E53CAB"/>
    <w:rsid w:val="00E64B10"/>
    <w:rsid w:val="00E84812"/>
    <w:rsid w:val="00E8797D"/>
    <w:rsid w:val="00EA038D"/>
    <w:rsid w:val="00EB2579"/>
    <w:rsid w:val="00EB5AA5"/>
    <w:rsid w:val="00EC3F44"/>
    <w:rsid w:val="00EE04D8"/>
    <w:rsid w:val="00EF7FD0"/>
    <w:rsid w:val="00F005F7"/>
    <w:rsid w:val="00F062B6"/>
    <w:rsid w:val="00F222F5"/>
    <w:rsid w:val="00F2739B"/>
    <w:rsid w:val="00F44AA9"/>
    <w:rsid w:val="00F56CAD"/>
    <w:rsid w:val="00F6514E"/>
    <w:rsid w:val="00F76F80"/>
    <w:rsid w:val="00F8580A"/>
    <w:rsid w:val="00FA6202"/>
    <w:rsid w:val="00FB0A1A"/>
    <w:rsid w:val="00FC4393"/>
    <w:rsid w:val="00FD4CD8"/>
    <w:rsid w:val="00FD576D"/>
    <w:rsid w:val="00FD7A70"/>
    <w:rsid w:val="00FE7C4A"/>
    <w:rsid w:val="00FF03FB"/>
    <w:rsid w:val="41662BB2"/>
    <w:rsid w:val="4EA5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iPriority w:val="99"/>
    <w:rPr>
      <w:sz w:val="18"/>
      <w:szCs w:val="18"/>
    </w:rPr>
  </w:style>
  <w:style w:type="paragraph" w:styleId="3">
    <w:name w:val="footer"/>
    <w:basedOn w:val="1"/>
    <w:link w:val="10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99"/>
    <w:rPr>
      <w:rFonts w:cs="Times New Roman"/>
      <w:color w:val="0000FF"/>
      <w:u w:val="single"/>
    </w:rPr>
  </w:style>
  <w:style w:type="table" w:styleId="8">
    <w:name w:val="Table Grid"/>
    <w:basedOn w:val="7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er Char"/>
    <w:basedOn w:val="5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Footer Char"/>
    <w:basedOn w:val="5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Balloon Text Char"/>
    <w:basedOn w:val="5"/>
    <w:link w:val="2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体育局</Company>
  <Pages>5</Pages>
  <Words>387</Words>
  <Characters>2212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2016-09-20T02:54:00Z</dcterms:created>
  <dc:creator>江宁体育中心</dc:creator>
  <cp:lastModifiedBy>F I G O</cp:lastModifiedBy>
  <cp:lastPrinted>2015-03-05T09:01:00Z</cp:lastPrinted>
  <dcterms:modified xsi:type="dcterms:W3CDTF">2018-10-29T04:10:01Z</dcterms:modified>
  <dc:title>2016-2017年度江宁区中、小学生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