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E2" w:rsidRDefault="004B18E2" w:rsidP="004B18E2">
      <w:pPr>
        <w:widowControl/>
        <w:ind w:firstLineChars="1000" w:firstLine="24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《离子反应》</w:t>
      </w:r>
      <w:r w:rsidRPr="004B18E2">
        <w:rPr>
          <w:rFonts w:ascii="宋体" w:eastAsia="宋体" w:hAnsi="宋体" w:cs="宋体"/>
          <w:kern w:val="0"/>
          <w:sz w:val="24"/>
          <w:szCs w:val="24"/>
        </w:rPr>
        <w:t>开课感想</w:t>
      </w:r>
    </w:p>
    <w:p w:rsidR="004B18E2" w:rsidRPr="004B18E2" w:rsidRDefault="004B18E2" w:rsidP="004B18E2">
      <w:pPr>
        <w:widowControl/>
        <w:spacing w:line="360" w:lineRule="auto"/>
        <w:ind w:leftChars="100" w:left="210" w:firstLineChars="1000" w:firstLine="24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高一备课组    晏拓     2018、10、15</w:t>
      </w:r>
      <w:r w:rsidRPr="004B18E2">
        <w:rPr>
          <w:rFonts w:ascii="宋体" w:eastAsia="宋体" w:hAnsi="宋体" w:cs="宋体"/>
          <w:kern w:val="0"/>
          <w:sz w:val="24"/>
          <w:szCs w:val="24"/>
        </w:rPr>
        <w:br/>
        <w:t>离子反应及离子的方程式是高中化学的重要组成部分，是学习化学重要的化学工具。他第一节课电解质的电离和初中酸碱盐的性质的在认识和提高。重点是让学生学会会写常见的离子方程式，并将离子方程式的意义和离子反应发生的条件顺带引出。因此。本节课以引导学生练为主，在纠错中提高书写离子方程式的能力，并引导归纳离子反应发生的条件及离子方程式的意义，让什么是离子反应，为什么会发生离子反应，怎么表达离子反应构成本节课完整的课程体系。教学手段想通过实验来激发学生的兴趣，通过实验道具来组织教学。</w:t>
      </w:r>
      <w:r w:rsidRPr="004B18E2">
        <w:rPr>
          <w:rFonts w:ascii="宋体" w:eastAsia="宋体" w:hAnsi="宋体" w:cs="宋体"/>
          <w:kern w:val="0"/>
          <w:sz w:val="24"/>
          <w:szCs w:val="24"/>
        </w:rPr>
        <w:br/>
        <w:t>   本节</w:t>
      </w:r>
      <w:proofErr w:type="gramStart"/>
      <w:r w:rsidRPr="004B18E2">
        <w:rPr>
          <w:rFonts w:ascii="宋体" w:eastAsia="宋体" w:hAnsi="宋体" w:cs="宋体"/>
          <w:kern w:val="0"/>
          <w:sz w:val="24"/>
          <w:szCs w:val="24"/>
        </w:rPr>
        <w:t>课基本</w:t>
      </w:r>
      <w:proofErr w:type="gramEnd"/>
      <w:r w:rsidRPr="004B18E2">
        <w:rPr>
          <w:rFonts w:ascii="宋体" w:eastAsia="宋体" w:hAnsi="宋体" w:cs="宋体"/>
          <w:kern w:val="0"/>
          <w:sz w:val="24"/>
          <w:szCs w:val="24"/>
        </w:rPr>
        <w:t>打成预期的教学目标，学生能参与进来，练起来，暴露出来的问题也及时得到纠正，教学设计也基本符合学生的学情。为下节课难度的提升及离子共存问题提供铺垫。</w:t>
      </w:r>
    </w:p>
    <w:p w:rsidR="003510B4" w:rsidRDefault="003510B4"/>
    <w:sectPr w:rsidR="003510B4" w:rsidSect="0035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8E2"/>
    <w:rsid w:val="003510B4"/>
    <w:rsid w:val="004B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yubin</dc:creator>
  <cp:lastModifiedBy>yubin</cp:lastModifiedBy>
  <cp:revision>1</cp:revision>
  <dcterms:created xsi:type="dcterms:W3CDTF">2018-10-15T06:54:00Z</dcterms:created>
  <dcterms:modified xsi:type="dcterms:W3CDTF">2018-10-15T06:58:00Z</dcterms:modified>
</cp:coreProperties>
</file>