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4D" w:rsidRPr="0062094D" w:rsidRDefault="0062094D" w:rsidP="0062094D">
      <w:pPr>
        <w:jc w:val="center"/>
        <w:rPr>
          <w:rFonts w:hint="eastAsia"/>
          <w:sz w:val="28"/>
          <w:szCs w:val="28"/>
        </w:rPr>
      </w:pPr>
      <w:r w:rsidRPr="0062094D">
        <w:rPr>
          <w:rFonts w:hint="eastAsia"/>
          <w:sz w:val="28"/>
          <w:szCs w:val="28"/>
        </w:rPr>
        <w:t>教学反思</w:t>
      </w:r>
    </w:p>
    <w:p w:rsidR="0062094D" w:rsidRPr="0062094D" w:rsidRDefault="0062094D" w:rsidP="0062094D">
      <w:pPr>
        <w:adjustRightInd w:val="0"/>
        <w:snapToGrid w:val="0"/>
        <w:spacing w:line="360" w:lineRule="auto"/>
        <w:ind w:firstLineChars="250" w:firstLine="600"/>
        <w:rPr>
          <w:rFonts w:hint="eastAsia"/>
          <w:sz w:val="24"/>
        </w:rPr>
      </w:pPr>
      <w:r w:rsidRPr="0062094D">
        <w:rPr>
          <w:rFonts w:hint="eastAsia"/>
          <w:sz w:val="24"/>
        </w:rPr>
        <w:t>1</w:t>
      </w:r>
      <w:r w:rsidRPr="0062094D">
        <w:rPr>
          <w:rFonts w:hint="eastAsia"/>
          <w:sz w:val="24"/>
        </w:rPr>
        <w:t>．该教案制定的三维教学目标具体、准确，符合本节课的教学内容，体现了新课标的理念。教学的重、难点把握准确，教学方法合适；整节课的设计思路清晰、流畅。</w:t>
      </w:r>
    </w:p>
    <w:p w:rsidR="0062094D" w:rsidRPr="0062094D" w:rsidRDefault="0062094D" w:rsidP="0062094D">
      <w:pPr>
        <w:adjustRightInd w:val="0"/>
        <w:snapToGrid w:val="0"/>
        <w:spacing w:line="360" w:lineRule="auto"/>
        <w:ind w:firstLineChars="250" w:firstLine="600"/>
        <w:rPr>
          <w:rFonts w:hint="eastAsia"/>
          <w:sz w:val="24"/>
        </w:rPr>
      </w:pPr>
      <w:r w:rsidRPr="0062094D">
        <w:rPr>
          <w:rFonts w:hint="eastAsia"/>
          <w:sz w:val="24"/>
        </w:rPr>
        <w:t>2</w:t>
      </w:r>
      <w:r w:rsidRPr="0062094D">
        <w:rPr>
          <w:rFonts w:hint="eastAsia"/>
          <w:sz w:val="24"/>
        </w:rPr>
        <w:t>．教案对教材进行大胆的处理：删去教材中“思考与讨论”栏目的内容，增加“通过面积推导位移公式”和“位移公式的实验验证”等内容，把“做一做”栏目的内容和例题移到下一节课的教学中。这种做法既实现了运用数学方法和极限思想研究并解决物理问题，又使教学过程更流畅，重点更突出，并且进一步提高学生的学习主动性和积极性，有利于培养学生发散思维的能力和科学探究的能力。教案通过知识的铺垫、方法的迁移、多媒体课件的演示等手段，分散了教学难点，同时又让学生受到科学研究方法的熏陶。在教学过程中发现学生对“极限”思想有了初步认识，但有一定难度，在以后的教学中还要不断渗透。实验设计和数据处理上，对学生要求较高。</w:t>
      </w:r>
    </w:p>
    <w:p w:rsidR="00121A60" w:rsidRPr="0062094D" w:rsidRDefault="0062094D" w:rsidP="0062094D">
      <w:pPr>
        <w:adjustRightInd w:val="0"/>
        <w:snapToGrid w:val="0"/>
        <w:spacing w:line="360" w:lineRule="auto"/>
        <w:ind w:firstLineChars="250" w:firstLine="600"/>
        <w:rPr>
          <w:sz w:val="24"/>
        </w:rPr>
      </w:pPr>
      <w:r w:rsidRPr="0062094D">
        <w:rPr>
          <w:rFonts w:hint="eastAsia"/>
          <w:sz w:val="24"/>
        </w:rPr>
        <w:t>3</w:t>
      </w:r>
      <w:r w:rsidRPr="0062094D">
        <w:rPr>
          <w:rFonts w:hint="eastAsia"/>
          <w:sz w:val="24"/>
        </w:rPr>
        <w:t>、</w:t>
      </w:r>
      <w:r w:rsidRPr="0062094D">
        <w:rPr>
          <w:rFonts w:hint="eastAsia"/>
          <w:sz w:val="24"/>
        </w:rPr>
        <w:t>本节课注重理论和实际相结合，激发学习兴趣。理论联系实际是激发学生学习兴趣、活跃课堂气氛的一种重要方法。提升板书质量、加强互动对于学生学习兴趣激发有极大的帮助。</w:t>
      </w:r>
      <w:bookmarkStart w:id="0" w:name="_GoBack"/>
      <w:bookmarkEnd w:id="0"/>
    </w:p>
    <w:sectPr w:rsidR="00121A60" w:rsidRPr="00620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4D"/>
    <w:rsid w:val="00121A60"/>
    <w:rsid w:val="0062094D"/>
    <w:rsid w:val="0098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2018-10-10T01:14:00Z</dcterms:created>
  <dcterms:modified xsi:type="dcterms:W3CDTF">2018-10-10T01:19:00Z</dcterms:modified>
</cp:coreProperties>
</file>