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482"/>
        <w:jc w:val="left"/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36"/>
          <w:sz w:val="36"/>
          <w:szCs w:val="36"/>
        </w:rPr>
        <w:t>2018-2019学年第一学高三物理备课组工作计划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高三物理备课组在第一个学期的工作重点是第一轮复习。主要任务有：帮助学生建立知识网络结构，深入理解物理概念及物理规律的内涵与外延；引导学生熟悉基本模型，掌握核心公式，规范解题的一般思路；掌握物理学的研究方法，培养基本的物理思想。为增强复习的计划性、目的性和实效性，高三物理备课组在学习研讨基础上，结合学生实际，制定本学期复习计划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b/>
          <w:bCs/>
          <w:color w:val="000000"/>
          <w:kern w:val="0"/>
          <w:sz w:val="24"/>
          <w:szCs w:val="24"/>
        </w:rPr>
        <w:t>一 、教学目标</w:t>
      </w:r>
    </w:p>
    <w:p>
      <w:pPr>
        <w:widowControl/>
        <w:shd w:val="clear" w:color="auto" w:fill="FFFFFF"/>
        <w:spacing w:line="360" w:lineRule="atLeast"/>
        <w:ind w:left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一轮复习的指导思想：立足课本，抓纲靠本，夯实基础，联系实际，关注信息。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一轮复习要抓好学科基础知识的落实，以课程标准为依据，以教材为线索，以考试说明中的知识点作为重点，注重基本概念基本规律的复习，理解含义，掌握产生背景、适用条件、与相关知识的联系，弄清它们的本质，会运用他们分析解决实际问题。复习中要突出知识的梳理，构建知识结构，把学科知识和学科能力紧密结合起来，提高学科内部的综合能力。复习中强化解决问题的基本方法，增强学生接受信息、处理信息、解决实际问题的能力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 强化物理概念与物理规律的应用；促进学生对知识的理解。根据学生的语数外成绩，有针对性地进行个别辅导，确保完美匹配。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1、引导学生获得物理基本概念、定理定律等基本知识；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2、引导学生如何建构物理模型来分析和解决物理问题；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3、引导学生掌握公式法、图象法、数学法、等物理解题方法。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b/>
          <w:bCs/>
          <w:color w:val="000000"/>
          <w:kern w:val="0"/>
          <w:sz w:val="24"/>
          <w:szCs w:val="24"/>
        </w:rPr>
        <w:t>二 、情况分析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b/>
          <w:bCs/>
          <w:color w:val="000000"/>
          <w:kern w:val="0"/>
          <w:sz w:val="24"/>
          <w:szCs w:val="24"/>
        </w:rPr>
        <w:t>1、教材分析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本学期要完成必修1，必修2，选修3-1，3-2的一轮复习任务。四个个核心规律：牛顿定律、动能定理和带电粒子在电磁场中的运动、电磁感应，这四个规律与各种物理概念紧密联系，在教学过程中，需帮助学生深入理解这四个规律。物体的运动状态有四种模型：平衡、匀变速直线运动、平抛运动（类平抛）和圆周运动，需引导学生对这四种模型的条件与规律进行研究，找出其区别与联系，并在遇到实际问题时能够熟练应用。加强理解能力、推理能力、实验能力、分析综合能力及运用数学工具解决物理问题的能力的培养，并突出学科内综合能力的培养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b/>
          <w:bCs/>
          <w:color w:val="000000"/>
          <w:kern w:val="0"/>
          <w:sz w:val="24"/>
          <w:szCs w:val="24"/>
        </w:rPr>
        <w:t>2、学情分析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由于现有高考政策下，学生在高一高二时对物理学科不重视，对物理知识的基本结构，基本概念，定律和公式没有掌握住，分析和解决物理问题的能力较差。从高二学年末物理统测的失分情况来看，存在的主要问题有：对概念理解不到位，不清楚物理规律的应用条件，不知道如何判断物体的运动状态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b/>
          <w:bCs/>
          <w:color w:val="000000"/>
          <w:kern w:val="0"/>
          <w:sz w:val="24"/>
          <w:szCs w:val="24"/>
        </w:rPr>
        <w:t>三 、具体措施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1、第一轮复习各单元按“读、讲、练、考、评、补”顺序进行，各环节要目的明确，确保实效，实施中层层推进，环环相扣。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b/>
          <w:bCs/>
          <w:color w:val="000000"/>
          <w:kern w:val="0"/>
          <w:sz w:val="24"/>
          <w:szCs w:val="24"/>
        </w:rPr>
        <w:t>“读”</w:t>
      </w: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是在学生对“考试说明”要求、知识结构掌握的基础上有目的、有针对性地研究教材，通过学生精读，使学生全面系统地复习所有的知识点，达到知识在头脑中的“再现”，并把“考试说明”中要求识记的内容记忆于脑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b/>
          <w:bCs/>
          <w:color w:val="000000"/>
          <w:kern w:val="0"/>
          <w:sz w:val="24"/>
          <w:szCs w:val="24"/>
        </w:rPr>
        <w:t>“讲”</w:t>
      </w: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是教师在学生对基础知识已初步掌握的基础上，了解摸透学生对本单元知识存在的疑点、难点。根据学生提出的问题，有针对性地组织题精讲，重在强化对知识的理解，不可过深过难。讲解要突出思维过程，注重思想、方法的归纳提炼，克服重结论轻过程的不良习惯，引导学生注意知识点间的联系，注意对思想、方法、物理模型等进行归类，逐步培养学生的知识迁移能力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b/>
          <w:bCs/>
          <w:color w:val="000000"/>
          <w:kern w:val="0"/>
          <w:sz w:val="24"/>
          <w:szCs w:val="24"/>
        </w:rPr>
        <w:t>“练”</w:t>
      </w: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分为专题练习和综合练习两种。专题练习要有针对性，讲什么练什么，并进行改变情景、改变条件、改变设问角度的变式练习，增强学生的知识迁移能力。综合练习要全面覆盖单元所有知识点，“全面练，重点讲”。练习题要有所筛选，增强其针对性、应用性，要以低、中档题为主，以掌握巩固知识，提高学生物理学科能力和培养学生创新意识为目的，避免训练盲目拔高，与学生实际水平脱节。当然，大部分是让学生在课堂上练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b/>
          <w:bCs/>
          <w:color w:val="000000"/>
          <w:kern w:val="0"/>
          <w:sz w:val="24"/>
          <w:szCs w:val="24"/>
        </w:rPr>
        <w:t>“考”</w:t>
      </w: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是教师了解学生复习效果的主渠道之一，也是锻炼学生应试能力所必须的。该环节要注意题量、题型、背景，尽量接近高考，全面考查高考要求的知识点，每单元至少要进行一次检测。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b/>
          <w:bCs/>
          <w:color w:val="000000"/>
          <w:kern w:val="0"/>
          <w:sz w:val="24"/>
          <w:szCs w:val="24"/>
        </w:rPr>
        <w:t>“评”</w:t>
      </w: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是高三复习中重要的教学环节。讲评课要以学生出错多的知识点为突破口，要分析错因，讲评要重点讲、归类讲、变式讲，不要面面俱到。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b/>
          <w:bCs/>
          <w:color w:val="000000"/>
          <w:kern w:val="0"/>
          <w:sz w:val="24"/>
          <w:szCs w:val="24"/>
        </w:rPr>
        <w:t>“补”</w:t>
      </w: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就是通过考试发现复习中漏掉的重要知识和出现错误较多、掌握不牢的知识点，及时点拨、讲解，进行补偿性测试。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2、加强对目标学生的培养（优秀生、边缘生）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（1）对目标学生进行学法指导。学习方法是非常关键的因素，特别是对物理学科而言。学无定法，要认真全面分析每个目标学生的知识水平和个性差异，帮助目标学生确立自己最适宜的学习方法，并不断调整、改进，提高目标学生的学习效率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（2）个别辅导，因材施教，发现目标学生在复习中存在的问题，并及时分析解决，通过个别辅导了解学生复习中遇到的难点、疑点，并帮助他们解决。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3、防止出现以下几个问题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（1）复习无计划，复习程序乱。一般表现为：时间安排不当，或前紧后松、或前松后紧、或过快、或过慢。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（2）讲课无新意，详略不得当，重结论轻过程。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把复习课上成压缩的新授课，讲授不改变形式，疑点把握不准，平均用力，引不起学生共鸣，难以调动学生的积极性；只讲概念规律的结论，不讲来龙去脉，学生理解知识不深，不准确，不透彻，知识不能迁移。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（3）对高考要求把握不准。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个别知识点挖得过深、过难；训练题目过程理想化，且过于繁、难。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（4）解题不少，能力不高。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就题论题，而不是就题论法，过分强调题目结论，思维过程被压缩，不对解题思维过程进行提炼、归纳，就难以形成能力，思想方法就难以灵活迁移；题目重复过多，增加学生负担，效率不高。</w:t>
      </w:r>
    </w:p>
    <w:p>
      <w:pPr>
        <w:widowControl/>
        <w:shd w:val="clear" w:color="auto" w:fill="FFFFFF"/>
        <w:ind w:firstLine="480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bCs/>
          <w:color w:val="000000"/>
          <w:kern w:val="0"/>
          <w:sz w:val="24"/>
          <w:szCs w:val="24"/>
        </w:rPr>
        <w:t>备课组在集体备课时，强化对上述问题的研究，切实处理好上述各个环节。对不同层次的班级，还要开展分屋教学，让每个学生都能有所提升。</w:t>
      </w:r>
    </w:p>
    <w:p>
      <w:pPr>
        <w:widowControl/>
        <w:shd w:val="clear" w:color="auto" w:fill="FFFFFF"/>
        <w:ind w:firstLine="480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b/>
          <w:bCs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b/>
          <w:bCs/>
          <w:color w:val="000000"/>
          <w:kern w:val="0"/>
          <w:sz w:val="24"/>
          <w:szCs w:val="24"/>
        </w:rPr>
        <w:t>教学进度安排：</w:t>
      </w:r>
    </w:p>
    <w:tbl>
      <w:tblPr>
        <w:tblStyle w:val="3"/>
        <w:tblW w:w="848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762"/>
        <w:gridCol w:w="3965"/>
        <w:gridCol w:w="750"/>
        <w:gridCol w:w="11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1762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965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复习内容</w:t>
            </w:r>
          </w:p>
        </w:tc>
        <w:tc>
          <w:tcPr>
            <w:tcW w:w="750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1193" w:type="dxa"/>
            <w:tcBorders>
              <w:top w:val="single" w:color="666666" w:sz="8" w:space="0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9.3～9.4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9.5～9.7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准备期初考试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期初考试 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周共计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周用于模考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9.10～9.16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牛顿定律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9.17～9.23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牛顿定律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曲线运动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国庆假期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～10.1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曲线运动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万有引力与航天  功 功率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～11.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机械能 电场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～11.1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期中考试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～11.2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电场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.2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恒定电流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恒定电流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磁场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～12.1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磁场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电磁感应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电磁感应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交变电流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3-3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3-5复习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1.12～1.17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综合模拟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nil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1.19～1.23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评讲试卷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666666" w:sz="8" w:space="0"/>
              <w:right w:val="single" w:color="666666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宋体" w:hAnsi="宋体" w:eastAsia="宋体" w:cs="Lucida Sans Unicode"/>
          <w:color w:val="000000"/>
          <w:kern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75"/>
    <w:rsid w:val="001522BD"/>
    <w:rsid w:val="00AD42A8"/>
    <w:rsid w:val="00B04375"/>
    <w:rsid w:val="00BB00F5"/>
    <w:rsid w:val="159563A4"/>
    <w:rsid w:val="53C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2436</Characters>
  <Lines>20</Lines>
  <Paragraphs>5</Paragraphs>
  <TotalTime>4</TotalTime>
  <ScaleCrop>false</ScaleCrop>
  <LinksUpToDate>false</LinksUpToDate>
  <CharactersWithSpaces>2858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2018-09-04T08:44:00Z</dcterms:created>
  <dc:creator>guojie</dc:creator>
  <cp:lastModifiedBy>小雪花</cp:lastModifiedBy>
  <dcterms:modified xsi:type="dcterms:W3CDTF">2018-09-05T04:11:48Z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