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line="357" w:lineRule="atLeast"/>
        <w:ind w:right="0" w:firstLine="3213" w:firstLineChars="1000"/>
        <w:jc w:val="left"/>
        <w:rPr>
          <w:rFonts w:hint="eastAsia" w:asciiTheme="majorEastAsia" w:hAnsiTheme="majorEastAsia" w:eastAsiaTheme="majorEastAsia" w:cstheme="majorEastAsia"/>
          <w:b/>
          <w:bCs/>
          <w:i w:val="0"/>
          <w:caps w:val="0"/>
          <w:color w:val="464646"/>
          <w:spacing w:val="0"/>
          <w:sz w:val="32"/>
          <w:szCs w:val="32"/>
          <w:shd w:val="clear" w:fill="FFFFFF"/>
          <w:lang w:val="en-US" w:eastAsia="zh-CN"/>
        </w:rPr>
      </w:pPr>
      <w:r>
        <w:rPr>
          <w:rFonts w:hint="eastAsia" w:asciiTheme="majorEastAsia" w:hAnsiTheme="majorEastAsia" w:eastAsiaTheme="majorEastAsia" w:cstheme="majorEastAsia"/>
          <w:b/>
          <w:bCs/>
          <w:i w:val="0"/>
          <w:caps w:val="0"/>
          <w:color w:val="464646"/>
          <w:spacing w:val="0"/>
          <w:sz w:val="32"/>
          <w:szCs w:val="32"/>
          <w:shd w:val="clear" w:fill="FFFFFF"/>
          <w:lang w:val="en-US" w:eastAsia="zh-CN"/>
        </w:rPr>
        <w:t>教学反思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10" w:afterAutospacing="0" w:line="357" w:lineRule="atLeast"/>
        <w:ind w:right="0" w:firstLine="4819" w:firstLineChars="2000"/>
        <w:jc w:val="left"/>
        <w:rPr>
          <w:rFonts w:hint="eastAsia" w:ascii="Arial" w:hAnsi="Arial" w:eastAsia="宋体" w:cs="Arial"/>
          <w:b/>
          <w:bCs/>
          <w:i w:val="0"/>
          <w:caps w:val="0"/>
          <w:color w:val="464646"/>
          <w:spacing w:val="0"/>
          <w:sz w:val="24"/>
          <w:szCs w:val="24"/>
          <w:shd w:val="clear" w:fill="FFFFFF"/>
          <w:lang w:val="en-US" w:eastAsia="zh-CN"/>
        </w:rPr>
      </w:pPr>
      <w:r>
        <w:rPr>
          <w:rFonts w:hint="eastAsia" w:ascii="Arial" w:hAnsi="Arial" w:eastAsia="宋体" w:cs="Arial"/>
          <w:b/>
          <w:bCs/>
          <w:i w:val="0"/>
          <w:caps w:val="0"/>
          <w:color w:val="464646"/>
          <w:spacing w:val="0"/>
          <w:sz w:val="24"/>
          <w:szCs w:val="24"/>
          <w:shd w:val="clear" w:fill="FFFFFF"/>
          <w:lang w:val="en-US" w:eastAsia="zh-CN"/>
        </w:rPr>
        <w:t>徐红霞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leftChars="0" w:right="0" w:rightChars="0" w:firstLine="480" w:firstLineChars="200"/>
        <w:jc w:val="both"/>
        <w:textAlignment w:val="auto"/>
        <w:outlineLvl w:val="9"/>
        <w:rPr>
          <w:rFonts w:hint="eastAsia" w:asciiTheme="minorEastAsia" w:hAnsiTheme="minorEastAsia" w:eastAsiaTheme="minorEastAsia" w:cstheme="minorEastAsia"/>
          <w:b w:val="0"/>
          <w:i w:val="0"/>
          <w:caps w:val="0"/>
          <w:color w:val="464646"/>
          <w:spacing w:val="0"/>
          <w:sz w:val="24"/>
          <w:szCs w:val="24"/>
          <w:shd w:val="clear" w:fill="FFFFFF"/>
        </w:rPr>
      </w:pPr>
      <w:r>
        <w:rPr>
          <w:rFonts w:hint="eastAsia" w:asciiTheme="minorEastAsia" w:hAnsiTheme="minorEastAsia" w:eastAsiaTheme="minorEastAsia" w:cstheme="minorEastAsia"/>
          <w:b w:val="0"/>
          <w:i w:val="0"/>
          <w:caps w:val="0"/>
          <w:color w:val="464646"/>
          <w:spacing w:val="0"/>
          <w:sz w:val="24"/>
          <w:szCs w:val="24"/>
          <w:shd w:val="clear" w:fill="FFFFFF"/>
        </w:rPr>
        <w:t>对于这节课，个人认为还较满意。</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right="0" w:rightChars="0" w:firstLine="480" w:firstLineChars="200"/>
        <w:jc w:val="both"/>
        <w:textAlignment w:val="auto"/>
        <w:outlineLvl w:val="9"/>
        <w:rPr>
          <w:rFonts w:hint="eastAsia" w:asciiTheme="minorEastAsia" w:hAnsiTheme="minorEastAsia" w:eastAsiaTheme="minorEastAsia" w:cstheme="minorEastAsia"/>
          <w:b w:val="0"/>
          <w:i w:val="0"/>
          <w:caps w:val="0"/>
          <w:color w:val="464646"/>
          <w:spacing w:val="0"/>
          <w:sz w:val="24"/>
          <w:szCs w:val="24"/>
          <w:shd w:val="clear" w:fill="FFFFFF"/>
        </w:rPr>
      </w:pPr>
      <w:r>
        <w:rPr>
          <w:rFonts w:hint="eastAsia" w:asciiTheme="minorEastAsia" w:hAnsiTheme="minorEastAsia" w:eastAsiaTheme="minorEastAsia" w:cstheme="minorEastAsia"/>
          <w:b w:val="0"/>
          <w:i w:val="0"/>
          <w:caps w:val="0"/>
          <w:color w:val="464646"/>
          <w:spacing w:val="0"/>
          <w:sz w:val="24"/>
          <w:szCs w:val="24"/>
          <w:shd w:val="clear" w:fill="FFFFFF"/>
        </w:rPr>
        <w:t>教学设计在意开始，想借助多媒体等现代教学手段，通过学生课前查资料，联系自己身边的环境问题，能调动学生学习的积极性与主动性。同时又让学生对人类活动与环境的关系有了较为全面、清晰的理解，更深刻地了解到人类社会要持续发展，离不开环境，必须保护环境这样一种观念。同时，在理论基础上，让同学们能较为深入地探讨实现可持续发展的原则和可行性措施等，达到了学以致用的效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right="0" w:rightChars="0" w:firstLine="720" w:firstLineChars="300"/>
        <w:jc w:val="both"/>
        <w:textAlignment w:val="auto"/>
        <w:outlineLvl w:val="9"/>
        <w:rPr>
          <w:rFonts w:hint="eastAsia" w:asciiTheme="minorEastAsia" w:hAnsiTheme="minorEastAsia" w:eastAsiaTheme="minorEastAsia" w:cstheme="minorEastAsia"/>
          <w:b w:val="0"/>
          <w:i w:val="0"/>
          <w:caps w:val="0"/>
          <w:color w:val="464646"/>
          <w:spacing w:val="0"/>
          <w:sz w:val="24"/>
          <w:szCs w:val="24"/>
          <w:shd w:val="clear" w:fill="FFFFFF"/>
        </w:rPr>
      </w:pPr>
      <w:r>
        <w:rPr>
          <w:rFonts w:hint="eastAsia" w:asciiTheme="minorEastAsia" w:hAnsiTheme="minorEastAsia" w:eastAsiaTheme="minorEastAsia" w:cstheme="minorEastAsia"/>
          <w:b w:val="0"/>
          <w:i w:val="0"/>
          <w:caps w:val="0"/>
          <w:color w:val="464646"/>
          <w:spacing w:val="0"/>
          <w:sz w:val="24"/>
          <w:szCs w:val="24"/>
          <w:shd w:val="clear" w:fill="FFFFFF"/>
        </w:rPr>
        <w:t>特别是利用列表方式可以让学生很快的从繁杂枯燥、平白无奇的教材文字中迅速掌握知识结构，帮助他们理解教材作者的真正意图。这样通过复习，顺利解决了实践中困扰于同学们脑海中的悬而未解的问题，不仅圆满地完成了新课标，还有所深化。恰好符合新课改的层次性、渐进性、螺旋式上升、用教材教而不是教教材的理念。在教学组织形式上采用了探究法、谈话法、讨论法，让学生针对课件中的资料充分发表自己的看法和感受后，及时填写表，归纳构建知识网络。培养了学生自主学习、合作学习、探究学习的能力，培养学生发散思维能力和创新意识</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right="0" w:rightChars="0"/>
        <w:jc w:val="both"/>
        <w:textAlignment w:val="auto"/>
        <w:outlineLvl w:val="9"/>
        <w:rPr>
          <w:rFonts w:hint="eastAsia" w:asciiTheme="minorEastAsia" w:hAnsiTheme="minorEastAsia" w:eastAsiaTheme="minorEastAsia" w:cstheme="minorEastAsia"/>
          <w:b w:val="0"/>
          <w:i w:val="0"/>
          <w:caps w:val="0"/>
          <w:color w:val="464646"/>
          <w:spacing w:val="0"/>
          <w:sz w:val="24"/>
          <w:szCs w:val="24"/>
          <w:shd w:val="clear" w:fill="FFFFFF"/>
        </w:rPr>
      </w:pPr>
      <w:r>
        <w:rPr>
          <w:rFonts w:hint="eastAsia" w:asciiTheme="minorEastAsia" w:hAnsiTheme="minorEastAsia" w:eastAsiaTheme="minorEastAsia" w:cstheme="minorEastAsia"/>
          <w:b w:val="0"/>
          <w:i w:val="0"/>
          <w:caps w:val="0"/>
          <w:color w:val="464646"/>
          <w:spacing w:val="0"/>
          <w:sz w:val="24"/>
          <w:szCs w:val="24"/>
          <w:shd w:val="clear" w:fill="FFFFFF"/>
        </w:rPr>
        <w:t> </w:t>
      </w:r>
      <w:r>
        <w:rPr>
          <w:rFonts w:hint="eastAsia" w:asciiTheme="minorEastAsia" w:hAnsiTheme="minorEastAsia" w:cstheme="minorEastAsia"/>
          <w:b w:val="0"/>
          <w:i w:val="0"/>
          <w:caps w:val="0"/>
          <w:color w:val="464646"/>
          <w:spacing w:val="0"/>
          <w:sz w:val="24"/>
          <w:szCs w:val="24"/>
          <w:shd w:val="clear" w:fill="FFFFFF"/>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464646"/>
          <w:spacing w:val="0"/>
          <w:sz w:val="24"/>
          <w:szCs w:val="24"/>
          <w:shd w:val="clear" w:fill="FFFFFF"/>
        </w:rPr>
        <w:t>我的教学活动是这样进行的：先让学生自主学习，然后进行精讲。首先是我国为什么要走可持续发展的道路，三个原因：一是庞大的人口压力，二是资源短缺令人担忧，三是深刻的环境危机；其次是我国怎样走可持续发展的道路，即走循环经济的道路，工业是清洁生产，农业是生态农业。可持续发展要求人口、经济、社会、环境和资源相互协调，既要满足当代人发展的需要又不对后代人的需求造成危害。它是人类在对全球人口、资源、环境、社会经济发展等方面诸多问题有了新的警觉和思考之后所做出的全新选择。其实质，是以地球为基地的人类如何与地球这个大自然和谐共处的问题。在这里，人类依靠和利用自然不断改善自己的生存条件和生活水准。自然不仅不因为人们的无限利用而资源枯竭，而且能在人类自觉活动参与下维护、再造成为循环不息永葆常青的自然体系。要接近或实现这种理想的境界，我们就必须对中学生进行潜移默化的可持续发展教育，引导学生参与可持续发展与环保活动，在日常生活中从我做起----节约资源、减少废物、保护环境。学生是未来时代的主人，对学生进行可持续发展教育尤显得意义深远。最后把课本上两幅河南工业酒精生产和北京留民营村生态农业进行了点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right="0" w:rightChars="0" w:firstLine="480" w:firstLineChars="200"/>
        <w:jc w:val="both"/>
        <w:textAlignment w:val="auto"/>
        <w:outlineLvl w:val="9"/>
        <w:rPr>
          <w:rFonts w:hint="eastAsia" w:asciiTheme="minorEastAsia" w:hAnsiTheme="minorEastAsia" w:eastAsiaTheme="minorEastAsia" w:cstheme="minorEastAsia"/>
          <w:b w:val="0"/>
          <w:i w:val="0"/>
          <w:caps w:val="0"/>
          <w:color w:val="464646"/>
          <w:spacing w:val="0"/>
          <w:sz w:val="24"/>
          <w:szCs w:val="24"/>
          <w:u w:val="none"/>
        </w:rPr>
      </w:pPr>
      <w:r>
        <w:rPr>
          <w:rFonts w:hint="eastAsia" w:asciiTheme="minorEastAsia" w:hAnsiTheme="minorEastAsia" w:eastAsiaTheme="minorEastAsia" w:cstheme="minorEastAsia"/>
          <w:b w:val="0"/>
          <w:i w:val="0"/>
          <w:caps w:val="0"/>
          <w:color w:val="464646"/>
          <w:spacing w:val="0"/>
          <w:sz w:val="24"/>
          <w:szCs w:val="24"/>
          <w:u w:val="none"/>
          <w:bdr w:val="none" w:color="auto" w:sz="0" w:space="0"/>
          <w:shd w:val="clear" w:fill="FFFFFF"/>
        </w:rPr>
        <w:t>反思这节课的教学，也有一些不成功之处：1、受传统教学思维、教学习惯的影响较大，只重视学生间互动合作而师生间的合作不够好，不能将自己很好的溶入到群体之中。2．对学生的评价单一。对于学生回答我的评价多为“好”和“再想想”。使学生不能有更多的机会展现自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464646"/>
          <w:spacing w:val="0"/>
          <w:sz w:val="24"/>
          <w:szCs w:val="24"/>
          <w:u w:val="none"/>
        </w:rPr>
      </w:pPr>
      <w:r>
        <w:rPr>
          <w:rFonts w:hint="eastAsia" w:asciiTheme="minorEastAsia" w:hAnsiTheme="minorEastAsia" w:eastAsiaTheme="minorEastAsia" w:cstheme="minorEastAsia"/>
          <w:b w:val="0"/>
          <w:i w:val="0"/>
          <w:caps w:val="0"/>
          <w:color w:val="464646"/>
          <w:spacing w:val="0"/>
          <w:sz w:val="24"/>
          <w:szCs w:val="24"/>
          <w:u w:val="none"/>
          <w:bdr w:val="none" w:color="auto" w:sz="0" w:space="0"/>
          <w:shd w:val="clear" w:fill="FFFFFF"/>
        </w:rPr>
        <w:t>  今后要与学生多交流，对讨论中积极发言的同学给以肯定；对有独特见解的同学给予表扬；对学生在自主探究中暴露出来的典型思维（正确的或错误的）给予合理的评价，让学生有豁然开朗的感觉。为学生更多地提供可以进行创造性学习的机会和宽松的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464646"/>
          <w:spacing w:val="0"/>
          <w:sz w:val="24"/>
          <w:szCs w:val="24"/>
          <w:u w:val="none"/>
        </w:rPr>
      </w:pPr>
      <w:r>
        <w:rPr>
          <w:rFonts w:hint="eastAsia" w:asciiTheme="minorEastAsia" w:hAnsiTheme="minorEastAsia" w:eastAsiaTheme="minorEastAsia" w:cstheme="minorEastAsia"/>
          <w:b w:val="0"/>
          <w:i w:val="0"/>
          <w:caps w:val="0"/>
          <w:color w:val="464646"/>
          <w:spacing w:val="0"/>
          <w:sz w:val="24"/>
          <w:szCs w:val="24"/>
          <w:u w:val="none"/>
          <w:bdr w:val="none" w:color="auto" w:sz="0" w:space="0"/>
          <w:shd w:val="clear" w:fill="FFFFFF"/>
        </w:rPr>
        <w:t>  通过本节课的学习，要让学生了解到人类所面临的全球性环境问题及其严重性，树立正就能够实现的，而应靠每一个人的共同努力，小到个人、家庭，大到国家甚至全球等不同层次，都要加入到可持续发展的实践中去。</w:t>
      </w:r>
    </w:p>
    <w:p>
      <w:pPr>
        <w:keepNext w:val="0"/>
        <w:keepLines w:val="0"/>
        <w:pageBreakBefore w:val="0"/>
        <w:kinsoku/>
        <w:overflowPunct/>
        <w:topLinePunct w:val="0"/>
        <w:autoSpaceDE/>
        <w:autoSpaceDN/>
        <w:bidi w:val="0"/>
        <w:adjustRightInd/>
        <w:snapToGrid/>
        <w:spacing w:line="24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464646"/>
          <w:spacing w:val="0"/>
          <w:sz w:val="24"/>
          <w:szCs w:val="24"/>
          <w:shd w:val="clear" w:fill="FFFFFF"/>
        </w:rPr>
        <w:t>分体现了新课程理念。如果让我重新上这节课，要着重对学生进行这些方面的教育。树立正确的人口观、资源观、环境观、消费观和发展观，建立可持续发展的观念。可持续发展不能只停留在观念层面，应该落实到具体的行动中。通向可持续发展道路，首先是转变观念其次是调整行为，我们要做一名环保主义者，最后要加强国际合作。课后我会让学生搞实践调查：查找自己身边的环境问题，并就解决办法提出合理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67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2018-06-13T01:15:59Z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