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1B6" w:rsidRPr="00E30280" w:rsidRDefault="00327084" w:rsidP="00327084">
      <w:pPr>
        <w:jc w:val="center"/>
        <w:rPr>
          <w:rFonts w:hint="eastAsia"/>
          <w:b/>
          <w:sz w:val="28"/>
          <w:szCs w:val="28"/>
        </w:rPr>
      </w:pPr>
      <w:r w:rsidRPr="00E30280">
        <w:rPr>
          <w:rFonts w:hint="eastAsia"/>
          <w:b/>
          <w:sz w:val="28"/>
          <w:szCs w:val="28"/>
        </w:rPr>
        <w:t>开课</w:t>
      </w:r>
      <w:r w:rsidR="005161B6" w:rsidRPr="00E30280">
        <w:rPr>
          <w:rFonts w:hint="eastAsia"/>
          <w:b/>
          <w:sz w:val="28"/>
          <w:szCs w:val="28"/>
        </w:rPr>
        <w:t>反思</w:t>
      </w:r>
    </w:p>
    <w:p w:rsidR="00E30280" w:rsidRPr="00E30280" w:rsidRDefault="00E30280" w:rsidP="00327084">
      <w:pPr>
        <w:jc w:val="center"/>
        <w:rPr>
          <w:szCs w:val="21"/>
        </w:rPr>
      </w:pPr>
      <w:r w:rsidRPr="00E30280">
        <w:rPr>
          <w:szCs w:val="21"/>
        </w:rPr>
        <w:t>王金玲</w:t>
      </w:r>
    </w:p>
    <w:p w:rsidR="00327084" w:rsidRPr="00E30280" w:rsidRDefault="00327084" w:rsidP="00E30280">
      <w:pPr>
        <w:ind w:firstLineChars="200" w:firstLine="420"/>
        <w:rPr>
          <w:rFonts w:ascii="宋体" w:hAnsi="宋体"/>
          <w:szCs w:val="21"/>
        </w:rPr>
      </w:pPr>
      <w:r w:rsidRPr="00E30280">
        <w:rPr>
          <w:rFonts w:ascii="宋体" w:hAnsi="宋体" w:hint="eastAsia"/>
          <w:szCs w:val="21"/>
        </w:rPr>
        <w:t>本节课是新课标人教版高中化学必修2第三章《有机化合物》中的第三节《生活中常见的有机物——乙醇和乙酸》中的第一课时的内容。在初中学生已对</w:t>
      </w:r>
      <w:bookmarkStart w:id="0" w:name="_GoBack"/>
      <w:bookmarkEnd w:id="0"/>
      <w:r w:rsidRPr="00E30280">
        <w:rPr>
          <w:rFonts w:ascii="宋体" w:hAnsi="宋体" w:hint="eastAsia"/>
          <w:szCs w:val="21"/>
        </w:rPr>
        <w:t>乙醇有了初步认识，但</w:t>
      </w:r>
      <w:r w:rsidRPr="00E30280">
        <w:rPr>
          <w:rFonts w:ascii="宋体" w:hAnsi="宋体"/>
          <w:szCs w:val="21"/>
        </w:rPr>
        <w:t>没有从组成和结构角度认识其性质、存在和用途。</w:t>
      </w:r>
      <w:r w:rsidRPr="00E30280">
        <w:rPr>
          <w:rFonts w:ascii="宋体" w:hAnsi="宋体" w:hint="eastAsia"/>
          <w:szCs w:val="21"/>
        </w:rPr>
        <w:t>乙醇是联系烃和</w:t>
      </w:r>
      <w:proofErr w:type="gramStart"/>
      <w:r w:rsidRPr="00E30280">
        <w:rPr>
          <w:rFonts w:ascii="宋体" w:hAnsi="宋体" w:hint="eastAsia"/>
          <w:szCs w:val="21"/>
        </w:rPr>
        <w:t>烃的</w:t>
      </w:r>
      <w:proofErr w:type="gramEnd"/>
      <w:r w:rsidRPr="00E30280">
        <w:rPr>
          <w:rFonts w:ascii="宋体" w:hAnsi="宋体" w:hint="eastAsia"/>
          <w:szCs w:val="21"/>
        </w:rPr>
        <w:t>衍生物的性质的桥梁，它在有机物的相互转化中处于核心地位。</w:t>
      </w:r>
    </w:p>
    <w:p w:rsidR="00327084" w:rsidRPr="00E30280" w:rsidRDefault="00327084" w:rsidP="00E30280">
      <w:pPr>
        <w:ind w:firstLineChars="200" w:firstLine="420"/>
        <w:rPr>
          <w:rFonts w:ascii="宋体" w:hAnsi="宋体"/>
          <w:szCs w:val="21"/>
        </w:rPr>
      </w:pPr>
      <w:r w:rsidRPr="00E30280">
        <w:rPr>
          <w:rFonts w:ascii="宋体" w:hAnsi="宋体" w:hint="eastAsia"/>
          <w:szCs w:val="21"/>
        </w:rPr>
        <w:t>在上一单元中，学生已经学习了烷烃、乙烯、苯的基本知识，对有机物的基本结构有了初步的认识，了解了常见的有机反应类型，也对“</w:t>
      </w:r>
      <w:r w:rsidRPr="00E30280">
        <w:rPr>
          <w:rFonts w:ascii="宋体" w:hAnsi="宋体"/>
          <w:szCs w:val="21"/>
        </w:rPr>
        <w:t>结构</w:t>
      </w:r>
      <w:r w:rsidRPr="00E30280">
        <w:rPr>
          <w:rFonts w:ascii="宋体" w:hAnsi="宋体" w:hint="eastAsia"/>
          <w:szCs w:val="21"/>
        </w:rPr>
        <w:t>→</w:t>
      </w:r>
      <w:r w:rsidRPr="00E30280">
        <w:rPr>
          <w:rFonts w:ascii="宋体" w:hAnsi="宋体"/>
          <w:szCs w:val="21"/>
        </w:rPr>
        <w:t>性质</w:t>
      </w:r>
      <w:r w:rsidRPr="00E30280">
        <w:rPr>
          <w:rFonts w:ascii="宋体" w:hAnsi="宋体" w:hint="eastAsia"/>
          <w:szCs w:val="21"/>
        </w:rPr>
        <w:t>→</w:t>
      </w:r>
      <w:r w:rsidRPr="00E30280">
        <w:rPr>
          <w:rFonts w:ascii="宋体" w:hAnsi="宋体"/>
          <w:szCs w:val="21"/>
        </w:rPr>
        <w:t>用途</w:t>
      </w:r>
      <w:r w:rsidRPr="00E30280">
        <w:rPr>
          <w:rFonts w:ascii="宋体" w:hAnsi="宋体" w:hint="eastAsia"/>
          <w:szCs w:val="21"/>
        </w:rPr>
        <w:t>”这一有机化学学习方法有了初步认识。本单元安排了两种最具代表性的烃的衍生物——乙醇和乙酸，都是生活中经常接触到的物质，知识十分贴近生活，学生的情绪与心理都会处于一种兴奋状态，会产生一种自然的探究欲望，教学中要充分利用这一优势，努力培养学生的学习兴趣和化学素养。从学生学习能力上看，学生已经初步具备了系统知识学习的能力，学会了分析物质结构与性质的关系，具备了一定的提出问题、分析问题、解决问题的能力，具备了一定的实验设计能力，教学活动中应充分发挥学生的主体作用和教师的主导作用，使之相互促进，协调发展。</w:t>
      </w:r>
    </w:p>
    <w:p w:rsidR="00327084" w:rsidRPr="00E30280" w:rsidRDefault="00327084" w:rsidP="00E30280">
      <w:pPr>
        <w:ind w:firstLineChars="200" w:firstLine="420"/>
        <w:rPr>
          <w:rFonts w:ascii="宋体" w:hAnsi="宋体"/>
          <w:szCs w:val="21"/>
        </w:rPr>
      </w:pPr>
    </w:p>
    <w:p w:rsidR="005161B6" w:rsidRPr="00E30280" w:rsidRDefault="005161B6" w:rsidP="00E30280">
      <w:pPr>
        <w:ind w:firstLineChars="200" w:firstLine="420"/>
        <w:rPr>
          <w:rFonts w:ascii="宋体" w:hAnsi="宋体"/>
          <w:szCs w:val="21"/>
        </w:rPr>
      </w:pPr>
      <w:proofErr w:type="gramStart"/>
      <w:r w:rsidRPr="00E30280">
        <w:rPr>
          <w:rFonts w:ascii="宋体" w:hAnsi="宋体" w:hint="eastAsia"/>
          <w:szCs w:val="21"/>
        </w:rPr>
        <w:t>本节课从转变</w:t>
      </w:r>
      <w:proofErr w:type="gramEnd"/>
      <w:r w:rsidRPr="00E30280">
        <w:rPr>
          <w:rFonts w:ascii="宋体" w:hAnsi="宋体" w:hint="eastAsia"/>
          <w:szCs w:val="21"/>
        </w:rPr>
        <w:t>学生的学习方式为出发点，</w:t>
      </w:r>
      <w:r w:rsidRPr="00E30280">
        <w:rPr>
          <w:rFonts w:ascii="宋体" w:hAnsi="宋体"/>
          <w:szCs w:val="21"/>
        </w:rPr>
        <w:t>引导学生进行自主学习、探究学习和合作学习</w:t>
      </w:r>
      <w:r w:rsidRPr="00E30280">
        <w:rPr>
          <w:rFonts w:ascii="宋体" w:hAnsi="宋体" w:hint="eastAsia"/>
          <w:szCs w:val="21"/>
        </w:rPr>
        <w:t>。在教学设计中，</w:t>
      </w:r>
      <w:r w:rsidRPr="00E30280">
        <w:rPr>
          <w:rFonts w:ascii="宋体" w:hAnsi="宋体"/>
          <w:szCs w:val="21"/>
        </w:rPr>
        <w:t>以</w:t>
      </w:r>
      <w:r w:rsidRPr="00E30280">
        <w:rPr>
          <w:rFonts w:ascii="宋体" w:hAnsi="宋体" w:hint="eastAsia"/>
          <w:szCs w:val="21"/>
        </w:rPr>
        <w:t>乙醇结构与性质</w:t>
      </w:r>
      <w:r w:rsidRPr="00E30280">
        <w:rPr>
          <w:rFonts w:ascii="宋体" w:hAnsi="宋体"/>
          <w:szCs w:val="21"/>
        </w:rPr>
        <w:t>载体，突出</w:t>
      </w:r>
      <w:r w:rsidRPr="00E30280">
        <w:rPr>
          <w:rFonts w:ascii="宋体" w:hAnsi="宋体" w:hint="eastAsia"/>
          <w:szCs w:val="21"/>
        </w:rPr>
        <w:t>学科思想、学科素养的培养，</w:t>
      </w:r>
      <w:r w:rsidRPr="00E30280">
        <w:rPr>
          <w:rFonts w:ascii="宋体" w:hAnsi="宋体"/>
          <w:szCs w:val="21"/>
        </w:rPr>
        <w:t>突出</w:t>
      </w:r>
      <w:r w:rsidRPr="00E30280">
        <w:rPr>
          <w:rFonts w:ascii="宋体" w:hAnsi="宋体"/>
          <w:bCs/>
          <w:kern w:val="36"/>
          <w:szCs w:val="21"/>
        </w:rPr>
        <w:t>化学与人类生活的密切关系</w:t>
      </w:r>
      <w:r w:rsidRPr="00E30280">
        <w:rPr>
          <w:rFonts w:ascii="宋体" w:hAnsi="宋体" w:hint="eastAsia"/>
          <w:bCs/>
          <w:kern w:val="36"/>
          <w:szCs w:val="21"/>
        </w:rPr>
        <w:t>，突出</w:t>
      </w:r>
      <w:r w:rsidRPr="00E30280">
        <w:rPr>
          <w:rFonts w:ascii="宋体" w:hAnsi="宋体"/>
          <w:szCs w:val="21"/>
        </w:rPr>
        <w:t>学生自</w:t>
      </w:r>
      <w:r w:rsidRPr="00E30280">
        <w:rPr>
          <w:rFonts w:ascii="宋体" w:hAnsi="宋体" w:hint="eastAsia"/>
          <w:szCs w:val="21"/>
        </w:rPr>
        <w:t>主学习</w:t>
      </w:r>
      <w:r w:rsidRPr="00E30280">
        <w:rPr>
          <w:rFonts w:ascii="宋体" w:hAnsi="宋体"/>
          <w:szCs w:val="21"/>
        </w:rPr>
        <w:t>能力和</w:t>
      </w:r>
      <w:r w:rsidRPr="00E30280">
        <w:rPr>
          <w:rFonts w:ascii="宋体" w:hAnsi="宋体" w:hint="eastAsia"/>
          <w:szCs w:val="21"/>
        </w:rPr>
        <w:t>合作</w:t>
      </w:r>
      <w:r w:rsidRPr="00E30280">
        <w:rPr>
          <w:rFonts w:ascii="宋体" w:hAnsi="宋体"/>
          <w:szCs w:val="21"/>
        </w:rPr>
        <w:t>探究意识</w:t>
      </w:r>
      <w:r w:rsidRPr="00E30280">
        <w:rPr>
          <w:rFonts w:ascii="宋体" w:hAnsi="宋体" w:hint="eastAsia"/>
          <w:szCs w:val="21"/>
        </w:rPr>
        <w:t>的</w:t>
      </w:r>
      <w:r w:rsidRPr="00E30280">
        <w:rPr>
          <w:rFonts w:ascii="宋体" w:hAnsi="宋体"/>
          <w:szCs w:val="21"/>
        </w:rPr>
        <w:t>培养</w:t>
      </w:r>
      <w:r w:rsidRPr="00E30280">
        <w:rPr>
          <w:rFonts w:ascii="宋体" w:hAnsi="宋体" w:hint="eastAsia"/>
          <w:szCs w:val="21"/>
        </w:rPr>
        <w:t>。</w:t>
      </w:r>
      <w:r w:rsidRPr="00E30280">
        <w:rPr>
          <w:rFonts w:ascii="宋体" w:hAnsi="宋体"/>
          <w:szCs w:val="21"/>
        </w:rPr>
        <w:t>反思本节课教学过程，有以下几点体会：</w:t>
      </w:r>
    </w:p>
    <w:p w:rsidR="005161B6" w:rsidRPr="00E30280" w:rsidRDefault="005161B6" w:rsidP="00E30280">
      <w:pPr>
        <w:ind w:firstLineChars="200" w:firstLine="420"/>
        <w:rPr>
          <w:rFonts w:ascii="宋体" w:hAnsi="宋体"/>
          <w:szCs w:val="21"/>
        </w:rPr>
      </w:pPr>
      <w:r w:rsidRPr="00E30280">
        <w:rPr>
          <w:rFonts w:ascii="宋体" w:hAnsi="宋体" w:hint="eastAsia"/>
          <w:szCs w:val="21"/>
        </w:rPr>
        <w:t>1．</w:t>
      </w:r>
      <w:r w:rsidRPr="00E30280">
        <w:rPr>
          <w:rFonts w:ascii="宋体" w:hAnsi="宋体"/>
          <w:szCs w:val="21"/>
        </w:rPr>
        <w:t>整节</w:t>
      </w:r>
      <w:proofErr w:type="gramStart"/>
      <w:r w:rsidRPr="00E30280">
        <w:rPr>
          <w:rFonts w:ascii="宋体" w:hAnsi="宋体"/>
          <w:szCs w:val="21"/>
        </w:rPr>
        <w:t>课充分</w:t>
      </w:r>
      <w:proofErr w:type="gramEnd"/>
      <w:r w:rsidRPr="00E30280">
        <w:rPr>
          <w:rFonts w:ascii="宋体" w:hAnsi="宋体"/>
          <w:szCs w:val="21"/>
        </w:rPr>
        <w:t>体现了“学为主体”的教学思想，在课堂教学的各个环节中，教师只是扮演了引领、沟通、指导、升华的角色</w:t>
      </w:r>
      <w:r w:rsidRPr="00E30280">
        <w:rPr>
          <w:rFonts w:ascii="宋体" w:hAnsi="宋体" w:hint="eastAsia"/>
          <w:szCs w:val="21"/>
        </w:rPr>
        <w:t>。三个实验中，除了乙醇与钠的反应限于教学时间及实验安全方面考虑由教师演示完成外，其余由学生亲自动手完成，学生的学习兴趣、动手能力、观察能力都得到了有效提升。乙醇和乙醛分子模型的动手组装，更加深了学生的直观体验，加深了对反应本质的理解，提高了学习的有效性，达到任何形象描述或图片展示均不能达到的理想效果。显然，只有</w:t>
      </w:r>
      <w:r w:rsidRPr="00E30280">
        <w:rPr>
          <w:rFonts w:ascii="宋体" w:hAnsi="宋体"/>
          <w:szCs w:val="21"/>
        </w:rPr>
        <w:t>把学习的主动权交给学生，</w:t>
      </w:r>
      <w:r w:rsidRPr="00E30280">
        <w:rPr>
          <w:rFonts w:ascii="宋体" w:hAnsi="宋体" w:hint="eastAsia"/>
          <w:szCs w:val="21"/>
        </w:rPr>
        <w:t>才能切实</w:t>
      </w:r>
      <w:r w:rsidRPr="00E30280">
        <w:rPr>
          <w:rFonts w:ascii="宋体" w:hAnsi="宋体"/>
          <w:szCs w:val="21"/>
        </w:rPr>
        <w:t>增强了学生学习的主动性和积极性，培养学生自主学习能力和主动探索的精神，提高课堂教学的有效性</w:t>
      </w:r>
      <w:r w:rsidRPr="00E30280">
        <w:rPr>
          <w:rFonts w:ascii="宋体" w:hAnsi="宋体" w:hint="eastAsia"/>
          <w:szCs w:val="21"/>
        </w:rPr>
        <w:t>。</w:t>
      </w:r>
    </w:p>
    <w:p w:rsidR="005161B6" w:rsidRPr="00E30280" w:rsidRDefault="005161B6" w:rsidP="00E30280">
      <w:pPr>
        <w:ind w:firstLineChars="200" w:firstLine="420"/>
        <w:rPr>
          <w:rFonts w:ascii="宋体" w:hAnsi="宋体"/>
          <w:szCs w:val="21"/>
        </w:rPr>
      </w:pPr>
      <w:r w:rsidRPr="00E30280">
        <w:rPr>
          <w:rFonts w:ascii="宋体" w:hAnsi="宋体" w:hint="eastAsia"/>
          <w:szCs w:val="21"/>
        </w:rPr>
        <w:t>2．本节课将教学内容分割成</w:t>
      </w:r>
      <w:r w:rsidRPr="00E30280">
        <w:rPr>
          <w:rFonts w:ascii="宋体" w:hAnsi="宋体"/>
          <w:szCs w:val="21"/>
        </w:rPr>
        <w:t>“</w:t>
      </w:r>
      <w:r w:rsidRPr="00E30280">
        <w:rPr>
          <w:rFonts w:ascii="宋体" w:hAnsi="宋体" w:hint="eastAsia"/>
          <w:szCs w:val="21"/>
        </w:rPr>
        <w:t>感知乙醇</w:t>
      </w:r>
      <w:r w:rsidRPr="00E30280">
        <w:rPr>
          <w:rFonts w:ascii="宋体" w:hAnsi="宋体"/>
          <w:szCs w:val="21"/>
        </w:rPr>
        <w:t>”</w:t>
      </w:r>
      <w:r w:rsidRPr="00E30280">
        <w:rPr>
          <w:rFonts w:ascii="宋体" w:hAnsi="宋体" w:hint="eastAsia"/>
          <w:szCs w:val="21"/>
        </w:rPr>
        <w:t>、“探究乙醇与钠的反应及其结构”及“探究乙醇的氧化反应”三个相对独立的子主题，在每一个子主题中明确</w:t>
      </w:r>
      <w:r w:rsidRPr="00E30280">
        <w:rPr>
          <w:rFonts w:ascii="宋体" w:hAnsi="宋体"/>
          <w:szCs w:val="21"/>
        </w:rPr>
        <w:t>需要解决的问题，形成解决问题的方案，经历解决问题的过程。</w:t>
      </w:r>
      <w:r w:rsidRPr="00E30280">
        <w:rPr>
          <w:rFonts w:ascii="宋体" w:hAnsi="宋体" w:hint="eastAsia"/>
          <w:szCs w:val="21"/>
        </w:rPr>
        <w:t>课堂教学效果显示，这是符合高中学生认识特点和认识规律的，相比于过去完全整化教学策略并不显得凌乱，但却又能提高课堂教学效率，增强学生学习的兴趣和信心。</w:t>
      </w:r>
    </w:p>
    <w:p w:rsidR="005161B6" w:rsidRPr="00E30280" w:rsidRDefault="005161B6" w:rsidP="00E30280">
      <w:pPr>
        <w:ind w:firstLineChars="200" w:firstLine="420"/>
        <w:rPr>
          <w:rFonts w:ascii="宋体" w:hAnsi="宋体"/>
          <w:szCs w:val="21"/>
        </w:rPr>
      </w:pPr>
      <w:r w:rsidRPr="00E30280">
        <w:rPr>
          <w:rFonts w:ascii="宋体" w:hAnsi="宋体" w:hint="eastAsia"/>
          <w:szCs w:val="21"/>
        </w:rPr>
        <w:t>3．</w:t>
      </w:r>
      <w:r w:rsidRPr="00E30280">
        <w:rPr>
          <w:rFonts w:ascii="宋体" w:hAnsi="宋体"/>
          <w:szCs w:val="21"/>
        </w:rPr>
        <w:t>本节</w:t>
      </w:r>
      <w:proofErr w:type="gramStart"/>
      <w:r w:rsidRPr="00E30280">
        <w:rPr>
          <w:rFonts w:ascii="宋体" w:hAnsi="宋体"/>
          <w:szCs w:val="21"/>
        </w:rPr>
        <w:t>课重视</w:t>
      </w:r>
      <w:proofErr w:type="gramEnd"/>
      <w:r w:rsidRPr="00E30280">
        <w:rPr>
          <w:rFonts w:ascii="宋体" w:hAnsi="宋体" w:hint="eastAsia"/>
          <w:szCs w:val="21"/>
        </w:rPr>
        <w:t>知识应用和</w:t>
      </w:r>
      <w:r w:rsidRPr="00E30280">
        <w:rPr>
          <w:rFonts w:ascii="宋体" w:hAnsi="宋体"/>
          <w:szCs w:val="21"/>
        </w:rPr>
        <w:t>教学评价的设计</w:t>
      </w:r>
      <w:r w:rsidRPr="00E30280">
        <w:rPr>
          <w:rFonts w:ascii="宋体" w:hAnsi="宋体" w:hint="eastAsia"/>
          <w:szCs w:val="21"/>
        </w:rPr>
        <w:t>。每个子主题中的“应用提升”以及最后的“学习反馈”，均根据实际情况设计了不同层次的题目，使学生的学习得到及时有效的巩固，使不同层次的学生都感觉到有所收获。感觉不足的是，由于时间所限，最后的“学习反馈”不能当堂得到反馈。</w:t>
      </w:r>
    </w:p>
    <w:p w:rsidR="005161B6" w:rsidRPr="00E30280" w:rsidRDefault="005161B6" w:rsidP="005161B6">
      <w:pPr>
        <w:ind w:firstLineChars="200" w:firstLine="420"/>
        <w:rPr>
          <w:szCs w:val="21"/>
        </w:rPr>
      </w:pPr>
    </w:p>
    <w:p w:rsidR="005161B6" w:rsidRDefault="005161B6" w:rsidP="005161B6"/>
    <w:p w:rsidR="000741B3" w:rsidRPr="005161B6" w:rsidRDefault="000741B3"/>
    <w:sectPr w:rsidR="000741B3" w:rsidRPr="005161B6" w:rsidSect="003A5D41">
      <w:headerReference w:type="default" r:id="rId6"/>
      <w:footerReference w:type="even" r:id="rId7"/>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80C" w:rsidRDefault="003C380C">
      <w:r>
        <w:separator/>
      </w:r>
    </w:p>
  </w:endnote>
  <w:endnote w:type="continuationSeparator" w:id="0">
    <w:p w:rsidR="003C380C" w:rsidRDefault="003C380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98F" w:rsidRDefault="00CB5FD0" w:rsidP="00C97DE2">
    <w:pPr>
      <w:pStyle w:val="a4"/>
      <w:framePr w:wrap="around" w:vAnchor="text" w:hAnchor="margin" w:xAlign="center" w:y="1"/>
      <w:rPr>
        <w:rStyle w:val="a5"/>
      </w:rPr>
    </w:pPr>
    <w:r>
      <w:rPr>
        <w:rStyle w:val="a5"/>
      </w:rPr>
      <w:fldChar w:fldCharType="begin"/>
    </w:r>
    <w:r w:rsidR="005161B6">
      <w:rPr>
        <w:rStyle w:val="a5"/>
      </w:rPr>
      <w:instrText xml:space="preserve">PAGE  </w:instrText>
    </w:r>
    <w:r>
      <w:rPr>
        <w:rStyle w:val="a5"/>
      </w:rPr>
      <w:fldChar w:fldCharType="end"/>
    </w:r>
  </w:p>
  <w:p w:rsidR="0031498F" w:rsidRDefault="003C38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98F" w:rsidRDefault="00CB5FD0" w:rsidP="00C97DE2">
    <w:pPr>
      <w:pStyle w:val="a4"/>
      <w:framePr w:wrap="around" w:vAnchor="text" w:hAnchor="margin" w:xAlign="center" w:y="1"/>
      <w:rPr>
        <w:rStyle w:val="a5"/>
      </w:rPr>
    </w:pPr>
    <w:r>
      <w:rPr>
        <w:rStyle w:val="a5"/>
      </w:rPr>
      <w:fldChar w:fldCharType="begin"/>
    </w:r>
    <w:r w:rsidR="005161B6">
      <w:rPr>
        <w:rStyle w:val="a5"/>
      </w:rPr>
      <w:instrText xml:space="preserve">PAGE  </w:instrText>
    </w:r>
    <w:r>
      <w:rPr>
        <w:rStyle w:val="a5"/>
      </w:rPr>
      <w:fldChar w:fldCharType="separate"/>
    </w:r>
    <w:r w:rsidR="00E30280">
      <w:rPr>
        <w:rStyle w:val="a5"/>
        <w:noProof/>
      </w:rPr>
      <w:t>1</w:t>
    </w:r>
    <w:r>
      <w:rPr>
        <w:rStyle w:val="a5"/>
      </w:rPr>
      <w:fldChar w:fldCharType="end"/>
    </w:r>
  </w:p>
  <w:p w:rsidR="0031498F" w:rsidRDefault="003C38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80C" w:rsidRDefault="003C380C">
      <w:r>
        <w:separator/>
      </w:r>
    </w:p>
  </w:footnote>
  <w:footnote w:type="continuationSeparator" w:id="0">
    <w:p w:rsidR="003C380C" w:rsidRDefault="003C3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98F" w:rsidRDefault="003C380C" w:rsidP="00587D5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61B6"/>
    <w:rsid w:val="000741B3"/>
    <w:rsid w:val="00327084"/>
    <w:rsid w:val="003C380C"/>
    <w:rsid w:val="005161B6"/>
    <w:rsid w:val="00732950"/>
    <w:rsid w:val="00CB5FD0"/>
    <w:rsid w:val="00E302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1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161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161B6"/>
    <w:rPr>
      <w:rFonts w:ascii="Times New Roman" w:eastAsia="宋体" w:hAnsi="Times New Roman" w:cs="Times New Roman"/>
      <w:sz w:val="18"/>
      <w:szCs w:val="18"/>
    </w:rPr>
  </w:style>
  <w:style w:type="paragraph" w:styleId="a4">
    <w:name w:val="footer"/>
    <w:basedOn w:val="a"/>
    <w:link w:val="Char0"/>
    <w:rsid w:val="005161B6"/>
    <w:pPr>
      <w:tabs>
        <w:tab w:val="center" w:pos="4153"/>
        <w:tab w:val="right" w:pos="8306"/>
      </w:tabs>
      <w:snapToGrid w:val="0"/>
      <w:jc w:val="left"/>
    </w:pPr>
    <w:rPr>
      <w:sz w:val="18"/>
      <w:szCs w:val="18"/>
    </w:rPr>
  </w:style>
  <w:style w:type="character" w:customStyle="1" w:styleId="Char0">
    <w:name w:val="页脚 Char"/>
    <w:basedOn w:val="a0"/>
    <w:link w:val="a4"/>
    <w:rsid w:val="005161B6"/>
    <w:rPr>
      <w:rFonts w:ascii="Times New Roman" w:eastAsia="宋体" w:hAnsi="Times New Roman" w:cs="Times New Roman"/>
      <w:sz w:val="18"/>
      <w:szCs w:val="18"/>
    </w:rPr>
  </w:style>
  <w:style w:type="character" w:styleId="a5">
    <w:name w:val="page number"/>
    <w:basedOn w:val="a0"/>
    <w:rsid w:val="005161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meimei</dc:creator>
  <cp:keywords/>
  <dc:description/>
  <cp:lastModifiedBy>zxf</cp:lastModifiedBy>
  <cp:revision>4</cp:revision>
  <dcterms:created xsi:type="dcterms:W3CDTF">2017-06-02T02:38:00Z</dcterms:created>
  <dcterms:modified xsi:type="dcterms:W3CDTF">2018-05-15T02:37:00Z</dcterms:modified>
</cp:coreProperties>
</file>